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D7" w:rsidRPr="00DA7FDF" w:rsidRDefault="000D614F" w:rsidP="003555E0">
      <w:pPr>
        <w:spacing w:after="0" w:line="240" w:lineRule="auto"/>
        <w:rPr>
          <w:rFonts w:ascii="Proxima Nova" w:hAnsi="Proxima Nova"/>
          <w:b/>
          <w:sz w:val="32"/>
          <w:szCs w:val="32"/>
          <w:u w:val="single"/>
        </w:rPr>
      </w:pPr>
      <w:r w:rsidRPr="00DA7FDF">
        <w:rPr>
          <w:rFonts w:ascii="Proxima Nova" w:hAnsi="Proxima Nova"/>
          <w:b/>
          <w:sz w:val="32"/>
          <w:szCs w:val="32"/>
          <w:u w:val="single"/>
        </w:rPr>
        <w:t xml:space="preserve">AP </w:t>
      </w:r>
      <w:r w:rsidR="00961553" w:rsidRPr="00DA7FDF">
        <w:rPr>
          <w:rFonts w:ascii="Proxima Nova" w:hAnsi="Proxima Nova"/>
          <w:b/>
          <w:sz w:val="32"/>
          <w:szCs w:val="32"/>
          <w:u w:val="single"/>
        </w:rPr>
        <w:t>World</w:t>
      </w:r>
      <w:r w:rsidRPr="00DA7FDF">
        <w:rPr>
          <w:rFonts w:ascii="Proxima Nova" w:hAnsi="Proxima Nova"/>
          <w:b/>
          <w:sz w:val="32"/>
          <w:szCs w:val="32"/>
          <w:u w:val="single"/>
        </w:rPr>
        <w:t xml:space="preserve"> History Rubrics (</w:t>
      </w:r>
      <w:r w:rsidR="00F33313" w:rsidRPr="00DA7FDF">
        <w:rPr>
          <w:rFonts w:ascii="Proxima Nova" w:hAnsi="Proxima Nova"/>
          <w:b/>
          <w:sz w:val="32"/>
          <w:szCs w:val="32"/>
          <w:u w:val="single"/>
        </w:rPr>
        <w:t xml:space="preserve">May </w:t>
      </w:r>
      <w:r w:rsidRPr="00DA7FDF">
        <w:rPr>
          <w:rFonts w:ascii="Proxima Nova" w:hAnsi="Proxima Nova"/>
          <w:b/>
          <w:sz w:val="32"/>
          <w:szCs w:val="32"/>
          <w:u w:val="single"/>
        </w:rPr>
        <w:t>201</w:t>
      </w:r>
      <w:r w:rsidR="00961553" w:rsidRPr="00DA7FDF">
        <w:rPr>
          <w:rFonts w:ascii="Proxima Nova" w:hAnsi="Proxima Nova"/>
          <w:b/>
          <w:sz w:val="32"/>
          <w:szCs w:val="32"/>
          <w:u w:val="single"/>
        </w:rPr>
        <w:t>7</w:t>
      </w:r>
      <w:r w:rsidRPr="00DA7FDF">
        <w:rPr>
          <w:rFonts w:ascii="Proxima Nova" w:hAnsi="Proxima Nova"/>
          <w:b/>
          <w:sz w:val="32"/>
          <w:szCs w:val="32"/>
          <w:u w:val="single"/>
        </w:rPr>
        <w:t>)</w:t>
      </w:r>
    </w:p>
    <w:p w:rsidR="005D74DE" w:rsidRPr="003555E0" w:rsidRDefault="005D74DE" w:rsidP="003555E0">
      <w:pPr>
        <w:spacing w:after="0" w:line="240" w:lineRule="auto"/>
        <w:rPr>
          <w:rFonts w:ascii="Proxima Nova" w:hAnsi="Proxima Nova"/>
          <w:b/>
        </w:rPr>
      </w:pPr>
    </w:p>
    <w:p w:rsidR="000D614F" w:rsidRPr="00DA7FDF" w:rsidRDefault="000D614F" w:rsidP="003555E0">
      <w:pPr>
        <w:spacing w:after="0" w:line="240" w:lineRule="auto"/>
        <w:rPr>
          <w:rFonts w:ascii="Proxima Nova" w:hAnsi="Proxima Nova"/>
          <w:b/>
          <w:sz w:val="28"/>
          <w:szCs w:val="28"/>
        </w:rPr>
      </w:pPr>
      <w:r w:rsidRPr="00DA7FDF">
        <w:rPr>
          <w:rFonts w:ascii="Proxima Nova" w:hAnsi="Proxima Nova"/>
          <w:b/>
          <w:sz w:val="28"/>
          <w:szCs w:val="28"/>
        </w:rPr>
        <w:t>Document</w:t>
      </w:r>
      <w:r w:rsidR="00F33313" w:rsidRPr="00DA7FDF">
        <w:rPr>
          <w:rFonts w:ascii="Proxima Nova" w:hAnsi="Proxima Nova"/>
          <w:b/>
          <w:sz w:val="28"/>
          <w:szCs w:val="28"/>
        </w:rPr>
        <w:t>-</w:t>
      </w:r>
      <w:r w:rsidRPr="00DA7FDF">
        <w:rPr>
          <w:rFonts w:ascii="Proxima Nova" w:hAnsi="Proxima Nova"/>
          <w:b/>
          <w:sz w:val="28"/>
          <w:szCs w:val="28"/>
        </w:rPr>
        <w:t>Based Question Rubric</w:t>
      </w:r>
      <w:r w:rsidR="006D4F8E" w:rsidRPr="00DA7FDF">
        <w:rPr>
          <w:rFonts w:ascii="Proxima Nova" w:hAnsi="Proxima Nova"/>
          <w:b/>
          <w:sz w:val="28"/>
          <w:szCs w:val="28"/>
        </w:rPr>
        <w:t xml:space="preserve"> with Scoring Notes</w:t>
      </w:r>
    </w:p>
    <w:p w:rsidR="005D74DE" w:rsidRPr="003555E0" w:rsidRDefault="005D74DE" w:rsidP="003555E0">
      <w:pPr>
        <w:spacing w:after="0" w:line="240" w:lineRule="auto"/>
        <w:rPr>
          <w:rFonts w:ascii="Proxima Nova" w:hAnsi="Proxima Nova"/>
          <w:b/>
        </w:rPr>
      </w:pPr>
    </w:p>
    <w:tbl>
      <w:tblPr>
        <w:tblStyle w:val="TableGrid"/>
        <w:tblW w:w="0" w:type="auto"/>
        <w:tblLook w:val="04A0" w:firstRow="1" w:lastRow="0" w:firstColumn="1" w:lastColumn="0" w:noHBand="0" w:noVBand="1"/>
      </w:tblPr>
      <w:tblGrid>
        <w:gridCol w:w="3078"/>
        <w:gridCol w:w="6498"/>
      </w:tblGrid>
      <w:tr w:rsidR="000D614F" w:rsidRPr="003555E0" w:rsidTr="008F614D">
        <w:tc>
          <w:tcPr>
            <w:tcW w:w="3078" w:type="dxa"/>
            <w:vMerge w:val="restart"/>
            <w:shd w:val="clear" w:color="auto" w:fill="DBE5F1" w:themeFill="accent1" w:themeFillTint="33"/>
          </w:tcPr>
          <w:p w:rsidR="009E6E5C" w:rsidRPr="003555E0" w:rsidRDefault="009E6E5C" w:rsidP="003555E0">
            <w:pPr>
              <w:pStyle w:val="ListParagraph"/>
              <w:rPr>
                <w:rFonts w:ascii="Proxima Nova" w:hAnsi="Proxima Nova"/>
                <w:b/>
                <w:color w:val="003399"/>
              </w:rPr>
            </w:pPr>
          </w:p>
          <w:p w:rsidR="000D614F" w:rsidRPr="003555E0" w:rsidRDefault="000D614F" w:rsidP="003555E0">
            <w:pPr>
              <w:pStyle w:val="ListParagraph"/>
              <w:numPr>
                <w:ilvl w:val="0"/>
                <w:numId w:val="2"/>
              </w:numPr>
              <w:rPr>
                <w:rFonts w:ascii="Proxima Nova" w:hAnsi="Proxima Nova"/>
                <w:b/>
                <w:color w:val="003399"/>
              </w:rPr>
            </w:pPr>
            <w:r w:rsidRPr="003555E0">
              <w:rPr>
                <w:rFonts w:ascii="Proxima Nova" w:hAnsi="Proxima Nova"/>
                <w:b/>
                <w:color w:val="003399"/>
              </w:rPr>
              <w:t>THESIS AND ARGUMENT DEVELOPMENT</w:t>
            </w:r>
          </w:p>
          <w:p w:rsidR="000D614F" w:rsidRPr="003555E0" w:rsidRDefault="000D614F" w:rsidP="003555E0">
            <w:pPr>
              <w:pStyle w:val="ListParagraph"/>
              <w:rPr>
                <w:rFonts w:ascii="Proxima Nova" w:hAnsi="Proxima Nova"/>
                <w:b/>
                <w:color w:val="0033CC"/>
              </w:rPr>
            </w:pPr>
          </w:p>
          <w:p w:rsidR="000D614F" w:rsidRPr="003555E0" w:rsidRDefault="008A5EEB" w:rsidP="003555E0">
            <w:pPr>
              <w:rPr>
                <w:rFonts w:ascii="Proxima Nova" w:hAnsi="Proxima Nova"/>
              </w:rPr>
            </w:pPr>
            <w:r w:rsidRPr="003555E0">
              <w:rPr>
                <w:rFonts w:ascii="Proxima Nova" w:hAnsi="Proxima Nova"/>
                <w:b/>
                <w:color w:val="000000" w:themeColor="text1"/>
              </w:rPr>
              <w:t xml:space="preserve">  </w:t>
            </w:r>
            <w:r w:rsidR="000D614F" w:rsidRPr="003555E0">
              <w:rPr>
                <w:rFonts w:ascii="Proxima Nova" w:hAnsi="Proxima Nova"/>
                <w:b/>
                <w:color w:val="000000" w:themeColor="text1"/>
              </w:rPr>
              <w:t>2 Points</w:t>
            </w:r>
          </w:p>
        </w:tc>
        <w:tc>
          <w:tcPr>
            <w:tcW w:w="6498" w:type="dxa"/>
          </w:tcPr>
          <w:p w:rsidR="009E6E5C" w:rsidRPr="003555E0" w:rsidRDefault="009E6E5C" w:rsidP="003555E0">
            <w:pPr>
              <w:rPr>
                <w:rFonts w:ascii="Proxima Nova" w:hAnsi="Proxima Nova"/>
                <w:b/>
                <w:color w:val="003399"/>
              </w:rPr>
            </w:pPr>
          </w:p>
          <w:p w:rsidR="000D614F" w:rsidRPr="003555E0" w:rsidRDefault="000D614F" w:rsidP="003555E0">
            <w:pPr>
              <w:rPr>
                <w:rFonts w:ascii="Proxima Nova" w:hAnsi="Proxima Nova"/>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r w:rsidRPr="003555E0">
              <w:rPr>
                <w:rFonts w:ascii="Proxima Nova" w:hAnsi="Proxima Nova"/>
                <w:b/>
              </w:rPr>
              <w:t>Argumentation (E1, E4, and C1)*</w:t>
            </w:r>
          </w:p>
          <w:p w:rsidR="000D614F" w:rsidRPr="003555E0" w:rsidRDefault="000D614F" w:rsidP="003555E0">
            <w:pPr>
              <w:rPr>
                <w:rFonts w:ascii="Proxima Nova" w:hAnsi="Proxima Nova"/>
              </w:rPr>
            </w:pPr>
          </w:p>
        </w:tc>
      </w:tr>
      <w:tr w:rsidR="000D614F" w:rsidRPr="003555E0" w:rsidTr="008F614D">
        <w:tc>
          <w:tcPr>
            <w:tcW w:w="3078" w:type="dxa"/>
            <w:vMerge/>
            <w:shd w:val="clear" w:color="auto" w:fill="DBE5F1" w:themeFill="accent1" w:themeFillTint="33"/>
          </w:tcPr>
          <w:p w:rsidR="000D614F" w:rsidRPr="003555E0" w:rsidRDefault="000D614F" w:rsidP="003555E0">
            <w:pPr>
              <w:rPr>
                <w:rFonts w:ascii="Proxima Nova" w:hAnsi="Proxima Nova"/>
              </w:rPr>
            </w:pPr>
          </w:p>
        </w:tc>
        <w:tc>
          <w:tcPr>
            <w:tcW w:w="6498" w:type="dxa"/>
          </w:tcPr>
          <w:p w:rsidR="00F633DB" w:rsidRPr="003555E0" w:rsidRDefault="00F633DB" w:rsidP="003555E0">
            <w:pPr>
              <w:rPr>
                <w:rFonts w:ascii="Proxima Nova" w:hAnsi="Proxima Nova"/>
                <w:b/>
              </w:rPr>
            </w:pPr>
          </w:p>
          <w:p w:rsidR="000D614F" w:rsidRPr="003555E0" w:rsidRDefault="000D614F" w:rsidP="003555E0">
            <w:pPr>
              <w:rPr>
                <w:rFonts w:ascii="Proxima Nova" w:hAnsi="Proxima Nova"/>
                <w:b/>
              </w:rPr>
            </w:pPr>
            <w:r w:rsidRPr="003555E0">
              <w:rPr>
                <w:rFonts w:ascii="Proxima Nova" w:hAnsi="Proxima Nova"/>
                <w:b/>
              </w:rPr>
              <w:t>1 Point</w:t>
            </w:r>
          </w:p>
          <w:p w:rsidR="000D614F" w:rsidRPr="003555E0" w:rsidRDefault="000D614F" w:rsidP="003555E0">
            <w:pPr>
              <w:rPr>
                <w:rFonts w:ascii="Proxima Nova" w:hAnsi="Proxima Nova"/>
              </w:rPr>
            </w:pPr>
            <w:r w:rsidRPr="003555E0">
              <w:rPr>
                <w:rFonts w:ascii="Proxima Nova" w:hAnsi="Proxima Nova"/>
              </w:rPr>
              <w:t>Presents a thesis that makes a historically defensible claim and responds to all parts of the question.</w:t>
            </w:r>
            <w:r w:rsidR="008F3EA0" w:rsidRPr="003555E0">
              <w:rPr>
                <w:rFonts w:ascii="Proxima Nova" w:hAnsi="Proxima Nova"/>
              </w:rPr>
              <w:t xml:space="preserve"> </w:t>
            </w:r>
            <w:r w:rsidRPr="003555E0">
              <w:rPr>
                <w:rFonts w:ascii="Proxima Nova" w:hAnsi="Proxima Nova"/>
              </w:rPr>
              <w:t>The thesis must consist of one or more sentences located in one place, either in the introduction or the conclusion.</w:t>
            </w:r>
          </w:p>
          <w:p w:rsidR="000D614F" w:rsidRPr="003555E0" w:rsidRDefault="000D614F" w:rsidP="003555E0">
            <w:pPr>
              <w:rPr>
                <w:rFonts w:ascii="Proxima Nova" w:hAnsi="Proxima Nova"/>
              </w:rPr>
            </w:pPr>
          </w:p>
          <w:p w:rsidR="000D614F" w:rsidRPr="003555E0" w:rsidRDefault="000D614F" w:rsidP="003555E0">
            <w:pPr>
              <w:rPr>
                <w:rFonts w:ascii="Proxima Nova" w:hAnsi="Proxima Nova"/>
                <w:i/>
              </w:rPr>
            </w:pPr>
            <w:r w:rsidRPr="003555E0">
              <w:rPr>
                <w:rFonts w:ascii="Proxima Nova" w:hAnsi="Proxima Nova"/>
                <w:b/>
                <w:color w:val="003399"/>
              </w:rPr>
              <w:t>Scoring Note:</w:t>
            </w:r>
            <w:r w:rsidR="008F3EA0" w:rsidRPr="003555E0">
              <w:rPr>
                <w:rFonts w:ascii="Proxima Nova" w:hAnsi="Proxima Nova"/>
                <w:color w:val="003399"/>
              </w:rPr>
              <w:t xml:space="preserve"> </w:t>
            </w:r>
            <w:r w:rsidRPr="003555E0">
              <w:rPr>
                <w:rFonts w:ascii="Proxima Nova" w:hAnsi="Proxima Nova"/>
                <w:i/>
              </w:rPr>
              <w:t>Neither the introduction nor the conclusion is necessarily limited to a single paragraph.</w:t>
            </w:r>
          </w:p>
          <w:p w:rsidR="0036507F" w:rsidRPr="003555E0" w:rsidRDefault="0036507F" w:rsidP="003555E0">
            <w:pPr>
              <w:rPr>
                <w:rFonts w:ascii="Proxima Nova" w:hAnsi="Proxima Nova"/>
                <w:i/>
              </w:rPr>
            </w:pPr>
          </w:p>
        </w:tc>
      </w:tr>
      <w:tr w:rsidR="000D614F" w:rsidRPr="003555E0" w:rsidTr="008F614D">
        <w:tc>
          <w:tcPr>
            <w:tcW w:w="3078" w:type="dxa"/>
            <w:vMerge/>
            <w:shd w:val="clear" w:color="auto" w:fill="DBE5F1" w:themeFill="accent1" w:themeFillTint="33"/>
          </w:tcPr>
          <w:p w:rsidR="000D614F" w:rsidRPr="003555E0" w:rsidRDefault="000D614F" w:rsidP="003555E0">
            <w:pPr>
              <w:rPr>
                <w:rFonts w:ascii="Proxima Nova" w:hAnsi="Proxima Nova"/>
              </w:rPr>
            </w:pPr>
          </w:p>
        </w:tc>
        <w:tc>
          <w:tcPr>
            <w:tcW w:w="6498" w:type="dxa"/>
          </w:tcPr>
          <w:p w:rsidR="000D614F" w:rsidRPr="003555E0" w:rsidRDefault="000D614F" w:rsidP="003555E0">
            <w:pPr>
              <w:rPr>
                <w:rFonts w:ascii="Proxima Nova" w:hAnsi="Proxima Nova"/>
                <w:b/>
              </w:rPr>
            </w:pPr>
          </w:p>
          <w:p w:rsidR="000D614F" w:rsidRPr="003555E0" w:rsidRDefault="000D614F" w:rsidP="003555E0">
            <w:pPr>
              <w:rPr>
                <w:rFonts w:ascii="Proxima Nova" w:hAnsi="Proxima Nova"/>
                <w:b/>
              </w:rPr>
            </w:pPr>
            <w:r w:rsidRPr="003555E0">
              <w:rPr>
                <w:rFonts w:ascii="Proxima Nova" w:hAnsi="Proxima Nova"/>
                <w:b/>
              </w:rPr>
              <w:t>1 Point</w:t>
            </w:r>
          </w:p>
          <w:p w:rsidR="000D614F" w:rsidRPr="003555E0" w:rsidRDefault="000D614F" w:rsidP="003555E0">
            <w:pPr>
              <w:rPr>
                <w:rFonts w:ascii="Proxima Nova" w:hAnsi="Proxima Nova"/>
              </w:rPr>
            </w:pPr>
            <w:r w:rsidRPr="003555E0">
              <w:rPr>
                <w:rFonts w:ascii="Proxima Nova" w:hAnsi="Proxima Nova"/>
              </w:rPr>
              <w:t>Develops and supports a cohesive argument that recognizes and accounts for historical complexity by explicitly illustrating relationships among historical evidence such as contradiction, corroboration and/or qualification.</w:t>
            </w:r>
          </w:p>
          <w:p w:rsidR="0036507F" w:rsidRPr="003555E0" w:rsidRDefault="0036507F" w:rsidP="003555E0">
            <w:pPr>
              <w:rPr>
                <w:rFonts w:ascii="Proxima Nova" w:hAnsi="Proxima Nova"/>
              </w:rPr>
            </w:pPr>
          </w:p>
        </w:tc>
      </w:tr>
    </w:tbl>
    <w:p w:rsidR="000D614F" w:rsidRPr="003555E0" w:rsidRDefault="000D614F" w:rsidP="003555E0">
      <w:pPr>
        <w:spacing w:after="0" w:line="240" w:lineRule="auto"/>
        <w:rPr>
          <w:rFonts w:ascii="Proxima Nova" w:hAnsi="Proxima Nova"/>
        </w:rPr>
      </w:pPr>
    </w:p>
    <w:tbl>
      <w:tblPr>
        <w:tblStyle w:val="TableGrid"/>
        <w:tblW w:w="0" w:type="auto"/>
        <w:tblLook w:val="04A0" w:firstRow="1" w:lastRow="0" w:firstColumn="1" w:lastColumn="0" w:noHBand="0" w:noVBand="1"/>
      </w:tblPr>
      <w:tblGrid>
        <w:gridCol w:w="3078"/>
        <w:gridCol w:w="6498"/>
      </w:tblGrid>
      <w:tr w:rsidR="00F633DB" w:rsidRPr="003555E0" w:rsidTr="00F633DB">
        <w:tc>
          <w:tcPr>
            <w:tcW w:w="3078" w:type="dxa"/>
            <w:vMerge w:val="restart"/>
            <w:shd w:val="clear" w:color="auto" w:fill="DBE5F1" w:themeFill="accent1" w:themeFillTint="33"/>
          </w:tcPr>
          <w:p w:rsidR="009E6E5C" w:rsidRPr="003555E0" w:rsidRDefault="009E6E5C" w:rsidP="003555E0">
            <w:pPr>
              <w:pStyle w:val="ListParagraph"/>
              <w:ind w:left="360"/>
              <w:rPr>
                <w:rFonts w:ascii="Proxima Nova" w:hAnsi="Proxima Nova"/>
                <w:b/>
                <w:color w:val="003399"/>
              </w:rPr>
            </w:pPr>
          </w:p>
          <w:p w:rsidR="00F633DB" w:rsidRPr="003555E0" w:rsidRDefault="00F633DB" w:rsidP="003555E0">
            <w:pPr>
              <w:pStyle w:val="ListParagraph"/>
              <w:numPr>
                <w:ilvl w:val="0"/>
                <w:numId w:val="2"/>
              </w:numPr>
              <w:ind w:left="360" w:firstLine="0"/>
              <w:rPr>
                <w:rFonts w:ascii="Proxima Nova" w:hAnsi="Proxima Nova"/>
                <w:b/>
                <w:color w:val="003399"/>
              </w:rPr>
            </w:pPr>
            <w:r w:rsidRPr="003555E0">
              <w:rPr>
                <w:rFonts w:ascii="Proxima Nova" w:hAnsi="Proxima Nova"/>
                <w:b/>
                <w:color w:val="003399"/>
              </w:rPr>
              <w:t xml:space="preserve">DOCUMENT ANALYSIS </w:t>
            </w:r>
          </w:p>
          <w:p w:rsidR="00F633DB" w:rsidRPr="003555E0" w:rsidRDefault="00F633DB" w:rsidP="003555E0">
            <w:pPr>
              <w:ind w:left="360"/>
              <w:rPr>
                <w:rFonts w:ascii="Proxima Nova" w:hAnsi="Proxima Nova"/>
              </w:rPr>
            </w:pPr>
          </w:p>
          <w:p w:rsidR="00F633DB" w:rsidRPr="003555E0" w:rsidRDefault="00F633DB" w:rsidP="003555E0">
            <w:pPr>
              <w:ind w:left="360"/>
              <w:rPr>
                <w:rFonts w:ascii="Proxima Nova" w:hAnsi="Proxima Nova"/>
                <w:b/>
              </w:rPr>
            </w:pPr>
            <w:r w:rsidRPr="003555E0">
              <w:rPr>
                <w:rFonts w:ascii="Proxima Nova" w:hAnsi="Proxima Nova"/>
                <w:b/>
                <w:color w:val="000000" w:themeColor="text1"/>
              </w:rPr>
              <w:t>2 Points</w:t>
            </w:r>
          </w:p>
        </w:tc>
        <w:tc>
          <w:tcPr>
            <w:tcW w:w="6498" w:type="dxa"/>
          </w:tcPr>
          <w:p w:rsidR="009E6E5C" w:rsidRPr="003555E0" w:rsidRDefault="009E6E5C" w:rsidP="003555E0">
            <w:pPr>
              <w:rPr>
                <w:rFonts w:ascii="Proxima Nova" w:hAnsi="Proxima Nova"/>
                <w:b/>
                <w:color w:val="003399"/>
              </w:rPr>
            </w:pPr>
          </w:p>
          <w:p w:rsidR="00F633DB" w:rsidRPr="003555E0" w:rsidRDefault="00F633DB" w:rsidP="003555E0">
            <w:pPr>
              <w:rPr>
                <w:rFonts w:ascii="Proxima Nova" w:hAnsi="Proxima Nova"/>
                <w:b/>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r w:rsidRPr="003555E0">
              <w:rPr>
                <w:rFonts w:ascii="Proxima Nova" w:hAnsi="Proxima Nova"/>
                <w:b/>
              </w:rPr>
              <w:t>Analyzing Evidence: Content and Sourcing (A1 and A2) and Argumentation (E2)</w:t>
            </w:r>
          </w:p>
          <w:p w:rsidR="009E6E5C" w:rsidRPr="003555E0" w:rsidRDefault="009E6E5C" w:rsidP="003555E0">
            <w:pPr>
              <w:rPr>
                <w:rFonts w:ascii="Proxima Nova" w:hAnsi="Proxima Nova"/>
                <w:b/>
              </w:rPr>
            </w:pPr>
          </w:p>
        </w:tc>
      </w:tr>
      <w:tr w:rsidR="00F633DB" w:rsidRPr="003555E0" w:rsidTr="00F633DB">
        <w:tc>
          <w:tcPr>
            <w:tcW w:w="3078" w:type="dxa"/>
            <w:vMerge/>
            <w:shd w:val="clear" w:color="auto" w:fill="DBE5F1" w:themeFill="accent1" w:themeFillTint="33"/>
          </w:tcPr>
          <w:p w:rsidR="00F633DB" w:rsidRPr="003555E0" w:rsidRDefault="00F633DB" w:rsidP="003555E0">
            <w:pPr>
              <w:rPr>
                <w:rFonts w:ascii="Proxima Nova" w:hAnsi="Proxima Nova"/>
              </w:rPr>
            </w:pPr>
          </w:p>
        </w:tc>
        <w:tc>
          <w:tcPr>
            <w:tcW w:w="6498" w:type="dxa"/>
          </w:tcPr>
          <w:p w:rsidR="00F633DB" w:rsidRPr="003555E0" w:rsidRDefault="00F633DB" w:rsidP="003555E0">
            <w:pPr>
              <w:rPr>
                <w:rFonts w:ascii="Proxima Nova" w:hAnsi="Proxima Nova"/>
                <w:b/>
              </w:rPr>
            </w:pPr>
          </w:p>
          <w:p w:rsidR="00BC1292" w:rsidRPr="003555E0" w:rsidRDefault="00BC1292" w:rsidP="003555E0">
            <w:pPr>
              <w:rPr>
                <w:rFonts w:ascii="Proxima Nova" w:hAnsi="Proxima Nova"/>
                <w:b/>
              </w:rPr>
            </w:pPr>
            <w:r w:rsidRPr="003555E0">
              <w:rPr>
                <w:rFonts w:ascii="Proxima Nova" w:hAnsi="Proxima Nova"/>
                <w:b/>
              </w:rPr>
              <w:t>1 Point</w:t>
            </w:r>
          </w:p>
          <w:p w:rsidR="00F633DB" w:rsidRPr="003555E0" w:rsidRDefault="00F633DB" w:rsidP="003555E0">
            <w:pPr>
              <w:rPr>
                <w:rFonts w:ascii="Proxima Nova" w:hAnsi="Proxima Nova"/>
              </w:rPr>
            </w:pPr>
            <w:r w:rsidRPr="003555E0">
              <w:rPr>
                <w:rFonts w:ascii="Proxima Nova" w:hAnsi="Proxima Nova"/>
              </w:rPr>
              <w:t>Utilizes the content of at least six of the documents to support the stated thesis or the relevant argument.</w:t>
            </w:r>
          </w:p>
          <w:p w:rsidR="00917B3A" w:rsidRPr="003555E0" w:rsidRDefault="00917B3A" w:rsidP="003555E0">
            <w:pPr>
              <w:rPr>
                <w:rFonts w:ascii="Proxima Nova" w:hAnsi="Proxima Nova"/>
              </w:rPr>
            </w:pPr>
          </w:p>
        </w:tc>
      </w:tr>
      <w:tr w:rsidR="00F633DB" w:rsidRPr="003555E0" w:rsidTr="00F633DB">
        <w:tc>
          <w:tcPr>
            <w:tcW w:w="3078" w:type="dxa"/>
            <w:vMerge/>
            <w:shd w:val="clear" w:color="auto" w:fill="DBE5F1" w:themeFill="accent1" w:themeFillTint="33"/>
          </w:tcPr>
          <w:p w:rsidR="00F633DB" w:rsidRPr="003555E0" w:rsidRDefault="00F633DB" w:rsidP="003555E0">
            <w:pPr>
              <w:rPr>
                <w:rFonts w:ascii="Proxima Nova" w:hAnsi="Proxima Nova"/>
              </w:rPr>
            </w:pPr>
          </w:p>
        </w:tc>
        <w:tc>
          <w:tcPr>
            <w:tcW w:w="6498" w:type="dxa"/>
          </w:tcPr>
          <w:p w:rsidR="00F633DB" w:rsidRPr="003555E0" w:rsidRDefault="00F633DB" w:rsidP="003555E0">
            <w:pPr>
              <w:rPr>
                <w:rFonts w:ascii="Proxima Nova" w:hAnsi="Proxima Nova"/>
              </w:rPr>
            </w:pPr>
          </w:p>
          <w:p w:rsidR="00F633DB" w:rsidRPr="003555E0" w:rsidRDefault="00F633DB" w:rsidP="003555E0">
            <w:pPr>
              <w:rPr>
                <w:rFonts w:ascii="Proxima Nova" w:hAnsi="Proxima Nova"/>
                <w:b/>
              </w:rPr>
            </w:pPr>
            <w:r w:rsidRPr="003555E0">
              <w:rPr>
                <w:rFonts w:ascii="Proxima Nova" w:hAnsi="Proxima Nova"/>
                <w:b/>
              </w:rPr>
              <w:t>1 Point</w:t>
            </w:r>
          </w:p>
          <w:p w:rsidR="00F633DB" w:rsidRPr="003555E0" w:rsidRDefault="00F633DB" w:rsidP="003555E0">
            <w:pPr>
              <w:rPr>
                <w:rFonts w:ascii="Proxima Nova" w:hAnsi="Proxima Nova"/>
              </w:rPr>
            </w:pPr>
            <w:r w:rsidRPr="003555E0">
              <w:rPr>
                <w:rFonts w:ascii="Proxima Nova" w:hAnsi="Proxima Nova"/>
              </w:rPr>
              <w:t>Explains the significance of the author’s point of view, author’s purpose, historical context, and/or audience for at least four documents.</w:t>
            </w:r>
          </w:p>
          <w:p w:rsidR="0036507F" w:rsidRPr="003555E0" w:rsidRDefault="0036507F" w:rsidP="003555E0">
            <w:pPr>
              <w:rPr>
                <w:rFonts w:ascii="Proxima Nova" w:hAnsi="Proxima Nova"/>
              </w:rPr>
            </w:pPr>
          </w:p>
        </w:tc>
      </w:tr>
    </w:tbl>
    <w:p w:rsidR="00F633DB" w:rsidRPr="003555E0" w:rsidRDefault="00F633DB" w:rsidP="003555E0">
      <w:pPr>
        <w:spacing w:after="0" w:line="240" w:lineRule="auto"/>
        <w:rPr>
          <w:rFonts w:ascii="Proxima Nova" w:hAnsi="Proxima Nova"/>
        </w:rPr>
      </w:pPr>
    </w:p>
    <w:tbl>
      <w:tblPr>
        <w:tblStyle w:val="TableGrid"/>
        <w:tblW w:w="0" w:type="auto"/>
        <w:tblLook w:val="04A0" w:firstRow="1" w:lastRow="0" w:firstColumn="1" w:lastColumn="0" w:noHBand="0" w:noVBand="1"/>
      </w:tblPr>
      <w:tblGrid>
        <w:gridCol w:w="3078"/>
        <w:gridCol w:w="6498"/>
      </w:tblGrid>
      <w:tr w:rsidR="00BC1292" w:rsidRPr="003555E0" w:rsidTr="00BC1292">
        <w:tc>
          <w:tcPr>
            <w:tcW w:w="3078" w:type="dxa"/>
            <w:vMerge w:val="restart"/>
            <w:shd w:val="clear" w:color="auto" w:fill="DBE5F1" w:themeFill="accent1" w:themeFillTint="33"/>
          </w:tcPr>
          <w:p w:rsidR="009E6E5C" w:rsidRPr="003555E0" w:rsidRDefault="009E6E5C" w:rsidP="003555E0">
            <w:pPr>
              <w:pStyle w:val="ListParagraph"/>
              <w:ind w:left="360"/>
              <w:rPr>
                <w:rFonts w:ascii="Proxima Nova" w:hAnsi="Proxima Nova"/>
                <w:b/>
                <w:color w:val="003399"/>
              </w:rPr>
            </w:pPr>
          </w:p>
          <w:p w:rsidR="00BC1292" w:rsidRPr="003555E0" w:rsidRDefault="00BC1292" w:rsidP="003555E0">
            <w:pPr>
              <w:pStyle w:val="ListParagraph"/>
              <w:numPr>
                <w:ilvl w:val="0"/>
                <w:numId w:val="2"/>
              </w:numPr>
              <w:ind w:left="360" w:firstLine="0"/>
              <w:rPr>
                <w:rFonts w:ascii="Proxima Nova" w:hAnsi="Proxima Nova"/>
                <w:b/>
                <w:color w:val="003399"/>
              </w:rPr>
            </w:pPr>
            <w:r w:rsidRPr="003555E0">
              <w:rPr>
                <w:rFonts w:ascii="Proxima Nova" w:hAnsi="Proxima Nova"/>
                <w:b/>
                <w:color w:val="003399"/>
              </w:rPr>
              <w:t>USING EVIDENCE BEYOND THE DOCUMENTS</w:t>
            </w:r>
          </w:p>
          <w:p w:rsidR="00BC1292" w:rsidRPr="003555E0" w:rsidRDefault="00BC1292" w:rsidP="003555E0">
            <w:pPr>
              <w:ind w:left="360"/>
              <w:rPr>
                <w:rFonts w:ascii="Proxima Nova" w:hAnsi="Proxima Nova"/>
                <w:b/>
                <w:color w:val="003399"/>
              </w:rPr>
            </w:pPr>
          </w:p>
          <w:p w:rsidR="00BC1292" w:rsidRPr="003555E0" w:rsidRDefault="00BC1292" w:rsidP="003555E0">
            <w:pPr>
              <w:ind w:left="360"/>
              <w:rPr>
                <w:rFonts w:ascii="Proxima Nova" w:hAnsi="Proxima Nova"/>
                <w:b/>
              </w:rPr>
            </w:pPr>
            <w:r w:rsidRPr="003555E0">
              <w:rPr>
                <w:rFonts w:ascii="Proxima Nova" w:hAnsi="Proxima Nova"/>
                <w:b/>
              </w:rPr>
              <w:t>2 Points</w:t>
            </w:r>
          </w:p>
        </w:tc>
        <w:tc>
          <w:tcPr>
            <w:tcW w:w="6498" w:type="dxa"/>
          </w:tcPr>
          <w:p w:rsidR="009E6E5C" w:rsidRPr="003555E0" w:rsidRDefault="009E6E5C" w:rsidP="003555E0">
            <w:pPr>
              <w:rPr>
                <w:rFonts w:ascii="Proxima Nova" w:hAnsi="Proxima Nova"/>
                <w:b/>
                <w:color w:val="003399"/>
              </w:rPr>
            </w:pPr>
          </w:p>
          <w:p w:rsidR="00BC1292" w:rsidRPr="003555E0" w:rsidRDefault="00BC1292" w:rsidP="003555E0">
            <w:pPr>
              <w:rPr>
                <w:rFonts w:ascii="Proxima Nova" w:hAnsi="Proxima Nova"/>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p>
          <w:p w:rsidR="00BC1292" w:rsidRPr="003555E0" w:rsidRDefault="00BC1292" w:rsidP="003555E0">
            <w:pPr>
              <w:rPr>
                <w:rFonts w:ascii="Proxima Nova" w:hAnsi="Proxima Nova"/>
                <w:b/>
                <w:color w:val="000000" w:themeColor="text1"/>
              </w:rPr>
            </w:pPr>
            <w:r w:rsidRPr="003555E0">
              <w:rPr>
                <w:rFonts w:ascii="Proxima Nova" w:hAnsi="Proxima Nova"/>
                <w:b/>
                <w:color w:val="000000" w:themeColor="text1"/>
              </w:rPr>
              <w:t>Contextualization and Argumentation (C3 and E3)</w:t>
            </w:r>
          </w:p>
          <w:p w:rsidR="009E6E5C" w:rsidRPr="003555E0" w:rsidRDefault="009E6E5C" w:rsidP="003555E0">
            <w:pPr>
              <w:rPr>
                <w:rFonts w:ascii="Proxima Nova" w:hAnsi="Proxima Nova"/>
                <w:b/>
                <w:color w:val="000000" w:themeColor="text1"/>
              </w:rPr>
            </w:pPr>
          </w:p>
        </w:tc>
      </w:tr>
      <w:tr w:rsidR="00BC1292" w:rsidRPr="003555E0" w:rsidTr="00BC1292">
        <w:tc>
          <w:tcPr>
            <w:tcW w:w="3078" w:type="dxa"/>
            <w:vMerge/>
            <w:shd w:val="clear" w:color="auto" w:fill="DBE5F1" w:themeFill="accent1" w:themeFillTint="33"/>
          </w:tcPr>
          <w:p w:rsidR="00BC1292" w:rsidRPr="003555E0" w:rsidRDefault="00BC1292" w:rsidP="003555E0">
            <w:pPr>
              <w:rPr>
                <w:rFonts w:ascii="Proxima Nova" w:hAnsi="Proxima Nova"/>
              </w:rPr>
            </w:pPr>
          </w:p>
        </w:tc>
        <w:tc>
          <w:tcPr>
            <w:tcW w:w="6498" w:type="dxa"/>
          </w:tcPr>
          <w:p w:rsidR="00917B3A" w:rsidRPr="003555E0" w:rsidRDefault="00917B3A" w:rsidP="003555E0">
            <w:pPr>
              <w:rPr>
                <w:rFonts w:ascii="Proxima Nova" w:hAnsi="Proxima Nova"/>
                <w:b/>
              </w:rPr>
            </w:pPr>
          </w:p>
          <w:p w:rsidR="00BC1292" w:rsidRPr="003555E0" w:rsidRDefault="00BC1292" w:rsidP="003555E0">
            <w:pPr>
              <w:rPr>
                <w:rFonts w:ascii="Proxima Nova" w:hAnsi="Proxima Nova"/>
                <w:b/>
              </w:rPr>
            </w:pPr>
            <w:r w:rsidRPr="003555E0">
              <w:rPr>
                <w:rFonts w:ascii="Proxima Nova" w:hAnsi="Proxima Nova"/>
                <w:b/>
              </w:rPr>
              <w:t>CONTEXTUALIZATION: 1 point</w:t>
            </w:r>
          </w:p>
          <w:p w:rsidR="00917B3A" w:rsidRPr="003555E0" w:rsidRDefault="00917B3A" w:rsidP="003555E0">
            <w:pPr>
              <w:rPr>
                <w:rFonts w:ascii="Proxima Nova" w:hAnsi="Proxima Nova"/>
              </w:rPr>
            </w:pPr>
          </w:p>
          <w:p w:rsidR="00BC1292" w:rsidRPr="003555E0" w:rsidRDefault="00BC1292" w:rsidP="003555E0">
            <w:pPr>
              <w:rPr>
                <w:rFonts w:ascii="Proxima Nova" w:hAnsi="Proxima Nova"/>
              </w:rPr>
            </w:pPr>
            <w:r w:rsidRPr="003555E0">
              <w:rPr>
                <w:rFonts w:ascii="Proxima Nova" w:hAnsi="Proxima Nova"/>
              </w:rPr>
              <w:t>Situates the argument by explaining the broader historical events, developments, or processes immediately relevant to the question.</w:t>
            </w:r>
          </w:p>
          <w:p w:rsidR="00BC1292" w:rsidRPr="003555E0" w:rsidRDefault="00BC1292" w:rsidP="003555E0">
            <w:pPr>
              <w:rPr>
                <w:rFonts w:ascii="Proxima Nova" w:hAnsi="Proxima Nova"/>
              </w:rPr>
            </w:pPr>
          </w:p>
          <w:p w:rsidR="00BC1292" w:rsidRPr="003555E0" w:rsidRDefault="00BC1292" w:rsidP="003555E0">
            <w:pPr>
              <w:rPr>
                <w:rFonts w:ascii="Proxima Nova" w:hAnsi="Proxima Nova"/>
                <w:i/>
                <w:color w:val="000000" w:themeColor="text1"/>
              </w:rPr>
            </w:pPr>
            <w:r w:rsidRPr="003555E0">
              <w:rPr>
                <w:rFonts w:ascii="Proxima Nova" w:hAnsi="Proxima Nova"/>
                <w:b/>
                <w:color w:val="003399"/>
              </w:rPr>
              <w:lastRenderedPageBreak/>
              <w:t>Scoring Note:</w:t>
            </w:r>
            <w:r w:rsidR="008F3EA0" w:rsidRPr="003555E0">
              <w:rPr>
                <w:rFonts w:ascii="Proxima Nova" w:hAnsi="Proxima Nova"/>
                <w:color w:val="003399"/>
              </w:rPr>
              <w:t xml:space="preserve"> </w:t>
            </w:r>
            <w:r w:rsidRPr="003555E0">
              <w:rPr>
                <w:rFonts w:ascii="Proxima Nova" w:hAnsi="Proxima Nova"/>
                <w:i/>
                <w:color w:val="000000" w:themeColor="text1"/>
              </w:rPr>
              <w:t>Contextualization requires using knowledge not found in the documents to situate the argument within broader historical events, developments, or processes immediately relevant to the question.</w:t>
            </w:r>
            <w:r w:rsidR="008F3EA0" w:rsidRPr="003555E0">
              <w:rPr>
                <w:rFonts w:ascii="Proxima Nova" w:hAnsi="Proxima Nova"/>
                <w:i/>
                <w:color w:val="000000" w:themeColor="text1"/>
              </w:rPr>
              <w:t xml:space="preserve"> </w:t>
            </w:r>
            <w:r w:rsidRPr="003555E0">
              <w:rPr>
                <w:rFonts w:ascii="Proxima Nova" w:hAnsi="Proxima Nova"/>
                <w:i/>
                <w:color w:val="000000" w:themeColor="text1"/>
              </w:rPr>
              <w:t>The contextualization point is not awarded for merely a phrase or reference, but instead requires an explanation, typically consisting of multiple sentences or a full paragraph.</w:t>
            </w:r>
          </w:p>
          <w:p w:rsidR="00917B3A" w:rsidRPr="003555E0" w:rsidRDefault="00917B3A" w:rsidP="003555E0">
            <w:pPr>
              <w:rPr>
                <w:rFonts w:ascii="Proxima Nova" w:hAnsi="Proxima Nova"/>
                <w:i/>
              </w:rPr>
            </w:pPr>
          </w:p>
        </w:tc>
      </w:tr>
      <w:tr w:rsidR="00BC1292" w:rsidRPr="003555E0" w:rsidTr="00BC1292">
        <w:tc>
          <w:tcPr>
            <w:tcW w:w="3078" w:type="dxa"/>
            <w:vMerge/>
            <w:shd w:val="clear" w:color="auto" w:fill="DBE5F1" w:themeFill="accent1" w:themeFillTint="33"/>
          </w:tcPr>
          <w:p w:rsidR="00BC1292" w:rsidRPr="003555E0" w:rsidRDefault="00BC1292" w:rsidP="003555E0">
            <w:pPr>
              <w:rPr>
                <w:rFonts w:ascii="Proxima Nova" w:hAnsi="Proxima Nova"/>
              </w:rPr>
            </w:pPr>
          </w:p>
        </w:tc>
        <w:tc>
          <w:tcPr>
            <w:tcW w:w="6498" w:type="dxa"/>
          </w:tcPr>
          <w:p w:rsidR="00BC1292" w:rsidRPr="003555E0" w:rsidRDefault="00BC1292" w:rsidP="003555E0">
            <w:pPr>
              <w:rPr>
                <w:rFonts w:ascii="Proxima Nova" w:hAnsi="Proxima Nova"/>
              </w:rPr>
            </w:pPr>
          </w:p>
          <w:p w:rsidR="00BC1292" w:rsidRPr="003555E0" w:rsidRDefault="00BC1292" w:rsidP="003555E0">
            <w:pPr>
              <w:rPr>
                <w:rFonts w:ascii="Proxima Nova" w:hAnsi="Proxima Nova"/>
                <w:b/>
              </w:rPr>
            </w:pPr>
            <w:r w:rsidRPr="003555E0">
              <w:rPr>
                <w:rFonts w:ascii="Proxima Nova" w:hAnsi="Proxima Nova"/>
                <w:b/>
              </w:rPr>
              <w:t>EVIDENCE BEYOND THE DOCUMENTS: 1 point</w:t>
            </w:r>
          </w:p>
          <w:p w:rsidR="00BC1292" w:rsidRPr="003555E0" w:rsidRDefault="00BC1292" w:rsidP="003555E0">
            <w:pPr>
              <w:rPr>
                <w:rFonts w:ascii="Proxima Nova" w:hAnsi="Proxima Nova"/>
                <w:b/>
              </w:rPr>
            </w:pPr>
          </w:p>
          <w:p w:rsidR="00BC1292" w:rsidRPr="003555E0" w:rsidRDefault="00BC1292" w:rsidP="003555E0">
            <w:pPr>
              <w:rPr>
                <w:rFonts w:ascii="Proxima Nova" w:hAnsi="Proxima Nova"/>
              </w:rPr>
            </w:pPr>
            <w:r w:rsidRPr="003555E0">
              <w:rPr>
                <w:rFonts w:ascii="Proxima Nova" w:hAnsi="Proxima Nova"/>
              </w:rPr>
              <w:t>Provides an example or additional piece of specific evidence beyond those found in the documents to support or qualify the argument.</w:t>
            </w:r>
          </w:p>
          <w:p w:rsidR="00BC1292" w:rsidRPr="003555E0" w:rsidRDefault="00BC1292" w:rsidP="003555E0">
            <w:pPr>
              <w:rPr>
                <w:rFonts w:ascii="Proxima Nova" w:hAnsi="Proxima Nova"/>
              </w:rPr>
            </w:pPr>
          </w:p>
          <w:p w:rsidR="00BC1292" w:rsidRPr="003555E0" w:rsidRDefault="00BC1292" w:rsidP="003555E0">
            <w:pPr>
              <w:rPr>
                <w:rFonts w:ascii="Proxima Nova" w:hAnsi="Proxima Nova"/>
                <w:color w:val="003399"/>
              </w:rPr>
            </w:pPr>
            <w:r w:rsidRPr="003555E0">
              <w:rPr>
                <w:rFonts w:ascii="Proxima Nova" w:hAnsi="Proxima Nova"/>
                <w:b/>
                <w:color w:val="003399"/>
              </w:rPr>
              <w:t>Scoring Notes:</w:t>
            </w:r>
            <w:r w:rsidR="008F3EA0" w:rsidRPr="003555E0">
              <w:rPr>
                <w:rFonts w:ascii="Proxima Nova" w:hAnsi="Proxima Nova"/>
                <w:color w:val="003399"/>
              </w:rPr>
              <w:t xml:space="preserve"> </w:t>
            </w:r>
          </w:p>
          <w:p w:rsidR="00BC1292" w:rsidRPr="003555E0" w:rsidRDefault="00BC1292" w:rsidP="003555E0">
            <w:pPr>
              <w:rPr>
                <w:rFonts w:ascii="Proxima Nova" w:hAnsi="Proxima Nova"/>
                <w:color w:val="003399"/>
              </w:rPr>
            </w:pPr>
          </w:p>
          <w:p w:rsidR="00BC1292" w:rsidRPr="003555E0" w:rsidRDefault="00BC1292" w:rsidP="003555E0">
            <w:pPr>
              <w:pStyle w:val="ListParagraph"/>
              <w:numPr>
                <w:ilvl w:val="0"/>
                <w:numId w:val="3"/>
              </w:numPr>
              <w:rPr>
                <w:rFonts w:ascii="Proxima Nova" w:hAnsi="Proxima Nova"/>
              </w:rPr>
            </w:pPr>
            <w:r w:rsidRPr="003555E0">
              <w:rPr>
                <w:rFonts w:ascii="Proxima Nova" w:hAnsi="Proxima Nova"/>
                <w:i/>
              </w:rPr>
              <w:t>This example must be different from the evidence used to earn other points on this rubric.</w:t>
            </w:r>
          </w:p>
          <w:p w:rsidR="00BC1292" w:rsidRPr="003555E0" w:rsidRDefault="00BC1292" w:rsidP="003555E0">
            <w:pPr>
              <w:pStyle w:val="ListParagraph"/>
              <w:rPr>
                <w:rFonts w:ascii="Proxima Nova" w:hAnsi="Proxima Nova"/>
              </w:rPr>
            </w:pPr>
          </w:p>
          <w:p w:rsidR="00917B3A" w:rsidRPr="003555E0" w:rsidRDefault="00BC1292" w:rsidP="003555E0">
            <w:pPr>
              <w:pStyle w:val="ListParagraph"/>
              <w:numPr>
                <w:ilvl w:val="0"/>
                <w:numId w:val="3"/>
              </w:numPr>
              <w:rPr>
                <w:rFonts w:ascii="Proxima Nova" w:hAnsi="Proxima Nova"/>
              </w:rPr>
            </w:pPr>
            <w:r w:rsidRPr="003555E0">
              <w:rPr>
                <w:rFonts w:ascii="Proxima Nova" w:hAnsi="Proxima Nova"/>
                <w:i/>
              </w:rPr>
              <w:t>This point is not awarded for merely a phrase or reference.</w:t>
            </w:r>
            <w:r w:rsidR="008F3EA0" w:rsidRPr="003555E0">
              <w:rPr>
                <w:rFonts w:ascii="Proxima Nova" w:hAnsi="Proxima Nova"/>
                <w:i/>
              </w:rPr>
              <w:t xml:space="preserve"> </w:t>
            </w:r>
            <w:r w:rsidRPr="003555E0">
              <w:rPr>
                <w:rFonts w:ascii="Proxima Nova" w:hAnsi="Proxima Nova"/>
                <w:i/>
              </w:rPr>
              <w:t>Responses need to reference an additional piece of specific evidence and explain how that evidence supports or qualifies the argument.</w:t>
            </w:r>
          </w:p>
          <w:p w:rsidR="00917B3A" w:rsidRPr="003555E0" w:rsidRDefault="00917B3A" w:rsidP="003555E0">
            <w:pPr>
              <w:pStyle w:val="ListParagraph"/>
              <w:rPr>
                <w:rFonts w:ascii="Proxima Nova" w:hAnsi="Proxima Nova"/>
              </w:rPr>
            </w:pPr>
          </w:p>
        </w:tc>
      </w:tr>
    </w:tbl>
    <w:p w:rsidR="00FD397D" w:rsidRPr="003555E0" w:rsidRDefault="00FD397D" w:rsidP="003555E0">
      <w:pPr>
        <w:spacing w:after="0" w:line="240" w:lineRule="auto"/>
        <w:rPr>
          <w:rFonts w:ascii="Proxima Nova" w:hAnsi="Proxima Nova"/>
        </w:rPr>
      </w:pPr>
    </w:p>
    <w:tbl>
      <w:tblPr>
        <w:tblStyle w:val="TableGrid"/>
        <w:tblW w:w="0" w:type="auto"/>
        <w:tblLook w:val="04A0" w:firstRow="1" w:lastRow="0" w:firstColumn="1" w:lastColumn="0" w:noHBand="0" w:noVBand="1"/>
      </w:tblPr>
      <w:tblGrid>
        <w:gridCol w:w="3078"/>
        <w:gridCol w:w="6498"/>
      </w:tblGrid>
      <w:tr w:rsidR="00765853" w:rsidRPr="003555E0" w:rsidTr="00765853">
        <w:trPr>
          <w:trHeight w:val="665"/>
        </w:trPr>
        <w:tc>
          <w:tcPr>
            <w:tcW w:w="3078" w:type="dxa"/>
            <w:vMerge w:val="restart"/>
            <w:shd w:val="clear" w:color="auto" w:fill="DBE5F1" w:themeFill="accent1" w:themeFillTint="33"/>
          </w:tcPr>
          <w:p w:rsidR="009E6E5C" w:rsidRPr="003555E0" w:rsidRDefault="009E6E5C" w:rsidP="003555E0">
            <w:pPr>
              <w:pStyle w:val="ListParagraph"/>
              <w:ind w:left="360"/>
              <w:rPr>
                <w:rFonts w:ascii="Proxima Nova" w:hAnsi="Proxima Nova"/>
                <w:b/>
                <w:color w:val="003399"/>
              </w:rPr>
            </w:pPr>
          </w:p>
          <w:p w:rsidR="00765853" w:rsidRPr="003555E0" w:rsidRDefault="00765853" w:rsidP="003555E0">
            <w:pPr>
              <w:pStyle w:val="ListParagraph"/>
              <w:numPr>
                <w:ilvl w:val="0"/>
                <w:numId w:val="2"/>
              </w:numPr>
              <w:ind w:left="360" w:firstLine="0"/>
              <w:rPr>
                <w:rFonts w:ascii="Proxima Nova" w:hAnsi="Proxima Nova"/>
                <w:b/>
                <w:color w:val="003399"/>
              </w:rPr>
            </w:pPr>
            <w:r w:rsidRPr="003555E0">
              <w:rPr>
                <w:rFonts w:ascii="Proxima Nova" w:hAnsi="Proxima Nova"/>
                <w:b/>
                <w:color w:val="003399"/>
              </w:rPr>
              <w:t>SYNTHESIS</w:t>
            </w:r>
          </w:p>
          <w:p w:rsidR="00765853" w:rsidRPr="003555E0" w:rsidRDefault="00765853" w:rsidP="003555E0">
            <w:pPr>
              <w:pStyle w:val="ListParagraph"/>
              <w:ind w:left="360"/>
              <w:rPr>
                <w:rFonts w:ascii="Proxima Nova" w:hAnsi="Proxima Nova"/>
                <w:b/>
                <w:color w:val="003399"/>
              </w:rPr>
            </w:pPr>
          </w:p>
          <w:p w:rsidR="00765853" w:rsidRPr="003555E0" w:rsidRDefault="00765853" w:rsidP="003555E0">
            <w:pPr>
              <w:pStyle w:val="ListParagraph"/>
              <w:ind w:left="360"/>
              <w:rPr>
                <w:rFonts w:ascii="Proxima Nova" w:hAnsi="Proxima Nova"/>
                <w:b/>
                <w:color w:val="003399"/>
              </w:rPr>
            </w:pPr>
            <w:r w:rsidRPr="003555E0">
              <w:rPr>
                <w:rFonts w:ascii="Proxima Nova" w:hAnsi="Proxima Nova"/>
                <w:b/>
              </w:rPr>
              <w:t>1 Point</w:t>
            </w:r>
          </w:p>
          <w:p w:rsidR="00765853" w:rsidRPr="003555E0" w:rsidRDefault="00765853" w:rsidP="003555E0">
            <w:pPr>
              <w:rPr>
                <w:rFonts w:ascii="Proxima Nova" w:hAnsi="Proxima Nova"/>
              </w:rPr>
            </w:pPr>
          </w:p>
        </w:tc>
        <w:tc>
          <w:tcPr>
            <w:tcW w:w="6498" w:type="dxa"/>
          </w:tcPr>
          <w:p w:rsidR="009E6E5C" w:rsidRPr="003555E0" w:rsidRDefault="009E6E5C" w:rsidP="003555E0">
            <w:pPr>
              <w:rPr>
                <w:rFonts w:ascii="Proxima Nova" w:hAnsi="Proxima Nova"/>
                <w:b/>
                <w:color w:val="003399"/>
              </w:rPr>
            </w:pPr>
          </w:p>
          <w:p w:rsidR="00765853" w:rsidRPr="003555E0" w:rsidRDefault="00765853" w:rsidP="003555E0">
            <w:pPr>
              <w:rPr>
                <w:rFonts w:ascii="Proxima Nova" w:hAnsi="Proxima Nova"/>
                <w:b/>
                <w:color w:val="000000" w:themeColor="text1"/>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r w:rsidRPr="003555E0">
              <w:rPr>
                <w:rFonts w:ascii="Proxima Nova" w:hAnsi="Proxima Nova"/>
                <w:b/>
                <w:color w:val="000000" w:themeColor="text1"/>
              </w:rPr>
              <w:t>Synthesis (C4, C5, or C6)</w:t>
            </w:r>
          </w:p>
          <w:p w:rsidR="00765853" w:rsidRPr="003555E0" w:rsidRDefault="00765853" w:rsidP="003555E0">
            <w:pPr>
              <w:rPr>
                <w:rFonts w:ascii="Proxima Nova" w:hAnsi="Proxima Nova"/>
              </w:rPr>
            </w:pPr>
          </w:p>
        </w:tc>
      </w:tr>
      <w:tr w:rsidR="00765853" w:rsidRPr="003555E0" w:rsidTr="00765853">
        <w:tc>
          <w:tcPr>
            <w:tcW w:w="3078" w:type="dxa"/>
            <w:vMerge/>
            <w:shd w:val="clear" w:color="auto" w:fill="DBE5F1" w:themeFill="accent1" w:themeFillTint="33"/>
          </w:tcPr>
          <w:p w:rsidR="00765853" w:rsidRPr="003555E0" w:rsidRDefault="00765853" w:rsidP="003555E0">
            <w:pPr>
              <w:rPr>
                <w:rFonts w:ascii="Proxima Nova" w:hAnsi="Proxima Nova"/>
              </w:rPr>
            </w:pPr>
          </w:p>
        </w:tc>
        <w:tc>
          <w:tcPr>
            <w:tcW w:w="6498" w:type="dxa"/>
          </w:tcPr>
          <w:p w:rsidR="00765853" w:rsidRPr="003555E0" w:rsidRDefault="00765853" w:rsidP="003555E0">
            <w:pPr>
              <w:rPr>
                <w:rFonts w:ascii="Proxima Nova" w:hAnsi="Proxima Nova"/>
              </w:rPr>
            </w:pPr>
          </w:p>
          <w:p w:rsidR="00765853" w:rsidRPr="003555E0" w:rsidRDefault="00765853" w:rsidP="003555E0">
            <w:pPr>
              <w:rPr>
                <w:rFonts w:ascii="Proxima Nova" w:hAnsi="Proxima Nova"/>
                <w:b/>
              </w:rPr>
            </w:pPr>
            <w:r w:rsidRPr="003555E0">
              <w:rPr>
                <w:rFonts w:ascii="Proxima Nova" w:hAnsi="Proxima Nova"/>
                <w:b/>
              </w:rPr>
              <w:t>1 Point</w:t>
            </w:r>
          </w:p>
          <w:p w:rsidR="00765853" w:rsidRPr="003555E0" w:rsidRDefault="00765853" w:rsidP="003555E0">
            <w:pPr>
              <w:rPr>
                <w:rFonts w:ascii="Proxima Nova" w:hAnsi="Proxima Nova"/>
              </w:rPr>
            </w:pPr>
            <w:r w:rsidRPr="003555E0">
              <w:rPr>
                <w:rFonts w:ascii="Proxima Nova" w:hAnsi="Proxima Nova"/>
              </w:rPr>
              <w:t>Extends the argument by explaining the connections between the argument and ONE of the following:</w:t>
            </w:r>
          </w:p>
          <w:p w:rsidR="00765853" w:rsidRPr="003555E0" w:rsidRDefault="00765853" w:rsidP="003555E0">
            <w:pPr>
              <w:rPr>
                <w:rFonts w:ascii="Proxima Nova" w:hAnsi="Proxima Nova"/>
              </w:rPr>
            </w:pPr>
          </w:p>
          <w:p w:rsidR="00765853" w:rsidRPr="003555E0" w:rsidRDefault="00765853" w:rsidP="003555E0">
            <w:pPr>
              <w:pStyle w:val="ListParagraph"/>
              <w:numPr>
                <w:ilvl w:val="0"/>
                <w:numId w:val="4"/>
              </w:numPr>
              <w:rPr>
                <w:rFonts w:ascii="Proxima Nova" w:hAnsi="Proxima Nova"/>
              </w:rPr>
            </w:pPr>
            <w:r w:rsidRPr="003555E0">
              <w:rPr>
                <w:rFonts w:ascii="Proxima Nova" w:hAnsi="Proxima Nova"/>
              </w:rPr>
              <w:t>A development in a different historical period, situation, era or geographical area;</w:t>
            </w:r>
          </w:p>
          <w:p w:rsidR="00FD397D" w:rsidRPr="003555E0" w:rsidRDefault="00FD397D" w:rsidP="003555E0">
            <w:pPr>
              <w:pStyle w:val="ListParagraph"/>
              <w:rPr>
                <w:rFonts w:ascii="Proxima Nova" w:hAnsi="Proxima Nova"/>
              </w:rPr>
            </w:pPr>
          </w:p>
          <w:p w:rsidR="00765853" w:rsidRPr="003555E0" w:rsidRDefault="00765853" w:rsidP="003555E0">
            <w:pPr>
              <w:pStyle w:val="ListParagraph"/>
              <w:numPr>
                <w:ilvl w:val="0"/>
                <w:numId w:val="4"/>
              </w:numPr>
              <w:rPr>
                <w:rFonts w:ascii="Proxima Nova" w:hAnsi="Proxima Nova"/>
              </w:rPr>
            </w:pPr>
            <w:r w:rsidRPr="003555E0">
              <w:rPr>
                <w:rFonts w:ascii="Proxima Nova" w:hAnsi="Proxima Nova"/>
              </w:rPr>
              <w:t>A course theme and/or approach to history that is not the focus of the essay (such as political, economic, social, cultural, or intellectual history);</w:t>
            </w:r>
          </w:p>
          <w:p w:rsidR="00FD397D" w:rsidRPr="003555E0" w:rsidRDefault="00FD397D" w:rsidP="003555E0">
            <w:pPr>
              <w:pStyle w:val="ListParagraph"/>
              <w:rPr>
                <w:rFonts w:ascii="Proxima Nova" w:hAnsi="Proxima Nova"/>
              </w:rPr>
            </w:pPr>
          </w:p>
          <w:p w:rsidR="00765853" w:rsidRPr="003555E0" w:rsidRDefault="00765853" w:rsidP="003555E0">
            <w:pPr>
              <w:pStyle w:val="ListParagraph"/>
              <w:numPr>
                <w:ilvl w:val="0"/>
                <w:numId w:val="4"/>
              </w:numPr>
              <w:rPr>
                <w:rFonts w:ascii="Proxima Nova" w:hAnsi="Proxima Nova"/>
              </w:rPr>
            </w:pPr>
            <w:r w:rsidRPr="003555E0">
              <w:rPr>
                <w:rFonts w:ascii="Proxima Nova" w:hAnsi="Proxima Nova"/>
              </w:rPr>
              <w:t>A different discipline or field of inquiry (such as economics, government and politics, art history or anthropology; (</w:t>
            </w:r>
            <w:r w:rsidRPr="003555E0">
              <w:rPr>
                <w:rFonts w:ascii="Proxima Nova" w:hAnsi="Proxima Nova"/>
                <w:b/>
              </w:rPr>
              <w:t>NOTE:</w:t>
            </w:r>
            <w:r w:rsidRPr="003555E0">
              <w:rPr>
                <w:rFonts w:ascii="Proxima Nova" w:hAnsi="Proxima Nova"/>
              </w:rPr>
              <w:t xml:space="preserve"> for European and World History only)</w:t>
            </w:r>
          </w:p>
          <w:p w:rsidR="00765853" w:rsidRPr="003555E0" w:rsidRDefault="00765853" w:rsidP="003555E0">
            <w:pPr>
              <w:ind w:left="360"/>
              <w:rPr>
                <w:rFonts w:ascii="Proxima Nova" w:hAnsi="Proxima Nova"/>
              </w:rPr>
            </w:pPr>
          </w:p>
          <w:p w:rsidR="00765853" w:rsidRPr="003555E0" w:rsidRDefault="00765853" w:rsidP="003555E0">
            <w:pPr>
              <w:rPr>
                <w:rFonts w:ascii="Proxima Nova" w:hAnsi="Proxima Nova"/>
                <w:i/>
              </w:rPr>
            </w:pPr>
            <w:r w:rsidRPr="003555E0">
              <w:rPr>
                <w:rFonts w:ascii="Proxima Nova" w:hAnsi="Proxima Nova"/>
                <w:b/>
                <w:color w:val="003399"/>
              </w:rPr>
              <w:t>Scoring Note:</w:t>
            </w:r>
            <w:r w:rsidR="008F3EA0" w:rsidRPr="003555E0">
              <w:rPr>
                <w:rFonts w:ascii="Proxima Nova" w:hAnsi="Proxima Nova"/>
                <w:color w:val="003399"/>
              </w:rPr>
              <w:t xml:space="preserve"> </w:t>
            </w:r>
            <w:r w:rsidRPr="003555E0">
              <w:rPr>
                <w:rFonts w:ascii="Proxima Nova" w:hAnsi="Proxima Nova"/>
                <w:i/>
                <w:color w:val="000000" w:themeColor="text1"/>
              </w:rPr>
              <w:t xml:space="preserve">The synthesis point requires an explanation of the connections to a different </w:t>
            </w:r>
            <w:r w:rsidRPr="003555E0">
              <w:rPr>
                <w:rFonts w:ascii="Proxima Nova" w:hAnsi="Proxima Nova"/>
                <w:i/>
              </w:rPr>
              <w:t>historical period, situation, era or geographical area, and is not awarded for merely a phrase or reference.</w:t>
            </w:r>
          </w:p>
          <w:p w:rsidR="000D01F7" w:rsidRPr="003555E0" w:rsidRDefault="000D01F7" w:rsidP="003555E0">
            <w:pPr>
              <w:ind w:left="360"/>
              <w:rPr>
                <w:rFonts w:ascii="Proxima Nova" w:hAnsi="Proxima Nova"/>
                <w:i/>
                <w:color w:val="000000" w:themeColor="text1"/>
              </w:rPr>
            </w:pPr>
          </w:p>
        </w:tc>
      </w:tr>
    </w:tbl>
    <w:p w:rsidR="00BC1292" w:rsidRPr="003555E0" w:rsidRDefault="00BC1292" w:rsidP="003555E0">
      <w:pPr>
        <w:spacing w:after="0" w:line="240" w:lineRule="auto"/>
        <w:rPr>
          <w:rFonts w:ascii="Proxima Nova" w:hAnsi="Proxima Nova"/>
        </w:rPr>
      </w:pPr>
    </w:p>
    <w:p w:rsidR="00765853" w:rsidRPr="003555E0" w:rsidRDefault="00765853" w:rsidP="003555E0">
      <w:pPr>
        <w:spacing w:after="0" w:line="240" w:lineRule="auto"/>
        <w:rPr>
          <w:rFonts w:ascii="Proxima Nova" w:hAnsi="Proxima Nova"/>
          <w:color w:val="000000" w:themeColor="text1"/>
        </w:rPr>
      </w:pPr>
      <w:r w:rsidRPr="003555E0">
        <w:rPr>
          <w:rFonts w:ascii="Proxima Nova" w:hAnsi="Proxima Nova"/>
          <w:b/>
          <w:color w:val="003399"/>
        </w:rPr>
        <w:lastRenderedPageBreak/>
        <w:t xml:space="preserve">On Accuracy: </w:t>
      </w:r>
      <w:r w:rsidRPr="003555E0">
        <w:rPr>
          <w:rFonts w:ascii="Proxima Nova" w:hAnsi="Proxima Nova"/>
          <w:color w:val="000000" w:themeColor="text1"/>
        </w:rPr>
        <w:t>The components of this rubric each require that students demonstrate historically defensible content knowledge.</w:t>
      </w:r>
      <w:r w:rsidR="008F3EA0" w:rsidRPr="003555E0">
        <w:rPr>
          <w:rFonts w:ascii="Proxima Nova" w:hAnsi="Proxima Nova"/>
          <w:color w:val="000000" w:themeColor="text1"/>
        </w:rPr>
        <w:t xml:space="preserve"> </w:t>
      </w:r>
      <w:r w:rsidRPr="003555E0">
        <w:rPr>
          <w:rFonts w:ascii="Proxima Nova" w:hAnsi="Proxima Nova"/>
          <w:color w:val="000000" w:themeColor="text1"/>
        </w:rPr>
        <w:t>Given the timed nature of the exam, the essay may contain errors that do not detract from the overall quality, as long as the historical content used to advance the argument is accurate.</w:t>
      </w:r>
    </w:p>
    <w:p w:rsidR="00765853" w:rsidRPr="003555E0" w:rsidRDefault="00765853" w:rsidP="003555E0">
      <w:pPr>
        <w:spacing w:after="0" w:line="240" w:lineRule="auto"/>
        <w:rPr>
          <w:rFonts w:ascii="Proxima Nova" w:hAnsi="Proxima Nova"/>
          <w:color w:val="000000" w:themeColor="text1"/>
        </w:rPr>
      </w:pPr>
      <w:r w:rsidRPr="003555E0">
        <w:rPr>
          <w:rFonts w:ascii="Proxima Nova" w:hAnsi="Proxima Nova"/>
          <w:b/>
          <w:color w:val="003399"/>
        </w:rPr>
        <w:t>On Clarity:</w:t>
      </w:r>
      <w:r w:rsidR="008F3EA0" w:rsidRPr="003555E0">
        <w:rPr>
          <w:rFonts w:ascii="Proxima Nova" w:hAnsi="Proxima Nova"/>
          <w:b/>
          <w:color w:val="003399"/>
        </w:rPr>
        <w:t xml:space="preserve"> </w:t>
      </w:r>
      <w:r w:rsidRPr="003555E0">
        <w:rPr>
          <w:rFonts w:ascii="Proxima Nova" w:hAnsi="Proxima Nova"/>
          <w:color w:val="000000" w:themeColor="text1"/>
        </w:rPr>
        <w:t>These essays should be considered first drafts and thus may contain grammatical errors.</w:t>
      </w:r>
      <w:r w:rsidR="008F3EA0" w:rsidRPr="003555E0">
        <w:rPr>
          <w:rFonts w:ascii="Proxima Nova" w:hAnsi="Proxima Nova"/>
          <w:color w:val="000000" w:themeColor="text1"/>
        </w:rPr>
        <w:t xml:space="preserve"> </w:t>
      </w:r>
      <w:r w:rsidRPr="003555E0">
        <w:rPr>
          <w:rFonts w:ascii="Proxima Nova" w:hAnsi="Proxima Nova"/>
          <w:color w:val="000000" w:themeColor="text1"/>
        </w:rPr>
        <w:t>Those errors will not be counted against a student unless they obscure the successful demonstration of the content knowledge and skills described above.</w:t>
      </w:r>
    </w:p>
    <w:p w:rsidR="00FD397D" w:rsidRDefault="002765E4" w:rsidP="003555E0">
      <w:pPr>
        <w:spacing w:after="0" w:line="240" w:lineRule="auto"/>
        <w:rPr>
          <w:rFonts w:ascii="Proxima Nova" w:hAnsi="Proxima Nova"/>
          <w:color w:val="000000" w:themeColor="text1"/>
        </w:rPr>
      </w:pPr>
      <w:r w:rsidRPr="003555E0">
        <w:rPr>
          <w:rFonts w:ascii="Proxima Nova" w:hAnsi="Proxima Nova"/>
          <w:color w:val="000000" w:themeColor="text1"/>
        </w:rPr>
        <w:t xml:space="preserve">*Please see the Historical Thinking Skill Proficiency Expectations on page 11 </w:t>
      </w:r>
      <w:r w:rsidR="002C0200" w:rsidRPr="003555E0">
        <w:rPr>
          <w:rFonts w:ascii="Proxima Nova" w:hAnsi="Proxima Nova"/>
          <w:color w:val="000000" w:themeColor="text1"/>
        </w:rPr>
        <w:t>[</w:t>
      </w:r>
      <w:r w:rsidRPr="003555E0">
        <w:rPr>
          <w:rFonts w:ascii="Proxima Nova" w:hAnsi="Proxima Nova"/>
          <w:color w:val="000000" w:themeColor="text1"/>
        </w:rPr>
        <w:t xml:space="preserve">of the </w:t>
      </w:r>
      <w:r w:rsidRPr="003555E0">
        <w:rPr>
          <w:rFonts w:ascii="Proxima Nova" w:hAnsi="Proxima Nova"/>
          <w:i/>
          <w:color w:val="000000" w:themeColor="text1"/>
        </w:rPr>
        <w:t xml:space="preserve">Rubrics for AP Histories + Historical Thinking Skills, </w:t>
      </w:r>
      <w:r w:rsidR="000D01F7" w:rsidRPr="003555E0">
        <w:rPr>
          <w:rFonts w:ascii="Proxima Nova" w:hAnsi="Proxima Nova"/>
          <w:color w:val="000000" w:themeColor="text1"/>
        </w:rPr>
        <w:t xml:space="preserve">effective </w:t>
      </w:r>
      <w:proofErr w:type="gramStart"/>
      <w:r w:rsidR="000D01F7" w:rsidRPr="003555E0">
        <w:rPr>
          <w:rFonts w:ascii="Proxima Nova" w:hAnsi="Proxima Nova"/>
          <w:color w:val="000000" w:themeColor="text1"/>
        </w:rPr>
        <w:t>Fall</w:t>
      </w:r>
      <w:proofErr w:type="gramEnd"/>
      <w:r w:rsidR="008F3EA0" w:rsidRPr="003555E0">
        <w:rPr>
          <w:rFonts w:ascii="Proxima Nova" w:hAnsi="Proxima Nova"/>
          <w:color w:val="000000" w:themeColor="text1"/>
        </w:rPr>
        <w:t xml:space="preserve"> </w:t>
      </w:r>
      <w:r w:rsidRPr="003555E0">
        <w:rPr>
          <w:rFonts w:ascii="Proxima Nova" w:hAnsi="Proxima Nova"/>
          <w:color w:val="000000" w:themeColor="text1"/>
        </w:rPr>
        <w:t>2015, on the College Board’s Advanced Placement website</w:t>
      </w:r>
      <w:r w:rsidR="002C0200" w:rsidRPr="003555E0">
        <w:rPr>
          <w:rFonts w:ascii="Proxima Nova" w:hAnsi="Proxima Nova"/>
          <w:color w:val="000000" w:themeColor="text1"/>
        </w:rPr>
        <w:t>] for explanation and further description</w:t>
      </w:r>
      <w:r w:rsidRPr="003555E0">
        <w:rPr>
          <w:rFonts w:ascii="Proxima Nova" w:hAnsi="Proxima Nova"/>
          <w:color w:val="000000" w:themeColor="text1"/>
        </w:rPr>
        <w:t>.</w:t>
      </w:r>
      <w:r w:rsidR="008F3EA0" w:rsidRPr="003555E0">
        <w:rPr>
          <w:rFonts w:ascii="Proxima Nova" w:hAnsi="Proxima Nova"/>
          <w:color w:val="000000" w:themeColor="text1"/>
        </w:rPr>
        <w:t xml:space="preserve"> </w:t>
      </w:r>
    </w:p>
    <w:p w:rsidR="007E727C" w:rsidRDefault="007E727C" w:rsidP="003555E0">
      <w:pPr>
        <w:spacing w:after="0" w:line="240" w:lineRule="auto"/>
        <w:rPr>
          <w:rFonts w:ascii="Proxima Nova" w:hAnsi="Proxima Nova"/>
          <w:color w:val="000000" w:themeColor="text1"/>
        </w:rPr>
      </w:pPr>
    </w:p>
    <w:p w:rsidR="007E727C" w:rsidRPr="003555E0" w:rsidRDefault="007E727C" w:rsidP="003555E0">
      <w:pPr>
        <w:spacing w:after="0" w:line="240" w:lineRule="auto"/>
        <w:rPr>
          <w:rFonts w:ascii="Proxima Nova" w:hAnsi="Proxima Nova"/>
          <w:color w:val="000000" w:themeColor="text1"/>
        </w:rPr>
      </w:pPr>
    </w:p>
    <w:p w:rsidR="00F33313" w:rsidRDefault="00F33313" w:rsidP="003555E0">
      <w:pPr>
        <w:spacing w:after="0" w:line="240" w:lineRule="auto"/>
        <w:rPr>
          <w:rFonts w:ascii="Proxima Nova" w:hAnsi="Proxima Nova"/>
          <w:b/>
        </w:rPr>
      </w:pPr>
      <w:r w:rsidRPr="003555E0">
        <w:rPr>
          <w:rFonts w:ascii="Proxima Nova" w:hAnsi="Proxima Nova"/>
          <w:b/>
        </w:rPr>
        <w:br w:type="page"/>
      </w:r>
    </w:p>
    <w:p w:rsidR="007E727C" w:rsidRPr="003555E0" w:rsidRDefault="007E727C" w:rsidP="003555E0">
      <w:pPr>
        <w:spacing w:after="0" w:line="240" w:lineRule="auto"/>
        <w:rPr>
          <w:rFonts w:ascii="Proxima Nova" w:hAnsi="Proxima Nova"/>
          <w:b/>
        </w:rPr>
      </w:pPr>
    </w:p>
    <w:p w:rsidR="009E6E5C" w:rsidRPr="00DA7FDF" w:rsidRDefault="009E6E5C" w:rsidP="003555E0">
      <w:pPr>
        <w:spacing w:after="0" w:line="240" w:lineRule="auto"/>
        <w:rPr>
          <w:rFonts w:ascii="Proxima Nova" w:hAnsi="Proxima Nova"/>
          <w:b/>
          <w:sz w:val="28"/>
          <w:szCs w:val="28"/>
        </w:rPr>
      </w:pPr>
      <w:r w:rsidRPr="00DA7FDF">
        <w:rPr>
          <w:rFonts w:ascii="Proxima Nova" w:hAnsi="Proxima Nova"/>
          <w:b/>
          <w:sz w:val="28"/>
          <w:szCs w:val="28"/>
        </w:rPr>
        <w:t>Long Essay Question Rubric</w:t>
      </w:r>
      <w:r w:rsidR="006D4F8E" w:rsidRPr="00DA7FDF">
        <w:rPr>
          <w:rFonts w:ascii="Proxima Nova" w:hAnsi="Proxima Nova"/>
          <w:b/>
          <w:sz w:val="28"/>
          <w:szCs w:val="28"/>
        </w:rPr>
        <w:t xml:space="preserve"> with Scoring Notes</w:t>
      </w:r>
    </w:p>
    <w:tbl>
      <w:tblPr>
        <w:tblStyle w:val="TableGrid"/>
        <w:tblW w:w="0" w:type="auto"/>
        <w:tblLook w:val="04A0" w:firstRow="1" w:lastRow="0" w:firstColumn="1" w:lastColumn="0" w:noHBand="0" w:noVBand="1"/>
      </w:tblPr>
      <w:tblGrid>
        <w:gridCol w:w="3078"/>
        <w:gridCol w:w="6498"/>
      </w:tblGrid>
      <w:tr w:rsidR="009E6E5C" w:rsidRPr="003555E0" w:rsidTr="009E6E5C">
        <w:tc>
          <w:tcPr>
            <w:tcW w:w="3078" w:type="dxa"/>
            <w:vMerge w:val="restart"/>
            <w:shd w:val="clear" w:color="auto" w:fill="DBE5F1" w:themeFill="accent1" w:themeFillTint="33"/>
          </w:tcPr>
          <w:p w:rsidR="009E6E5C" w:rsidRPr="003555E0" w:rsidRDefault="009E6E5C" w:rsidP="003555E0">
            <w:pPr>
              <w:pStyle w:val="ListParagraph"/>
              <w:rPr>
                <w:rFonts w:ascii="Proxima Nova" w:hAnsi="Proxima Nova"/>
                <w:b/>
                <w:color w:val="003399"/>
              </w:rPr>
            </w:pPr>
          </w:p>
          <w:p w:rsidR="009E6E5C" w:rsidRPr="003555E0" w:rsidRDefault="009E6E5C" w:rsidP="003555E0">
            <w:pPr>
              <w:pStyle w:val="ListParagraph"/>
              <w:numPr>
                <w:ilvl w:val="0"/>
                <w:numId w:val="6"/>
              </w:numPr>
              <w:rPr>
                <w:rFonts w:ascii="Proxima Nova" w:hAnsi="Proxima Nova"/>
                <w:b/>
                <w:color w:val="003399"/>
              </w:rPr>
            </w:pPr>
            <w:r w:rsidRPr="003555E0">
              <w:rPr>
                <w:rFonts w:ascii="Proxima Nova" w:hAnsi="Proxima Nova"/>
                <w:b/>
                <w:color w:val="003399"/>
              </w:rPr>
              <w:t>THESIS</w:t>
            </w:r>
          </w:p>
          <w:p w:rsidR="009E6E5C" w:rsidRPr="003555E0" w:rsidRDefault="009E6E5C" w:rsidP="003555E0">
            <w:pPr>
              <w:ind w:left="360"/>
              <w:rPr>
                <w:rFonts w:ascii="Proxima Nova" w:hAnsi="Proxima Nova"/>
                <w:b/>
                <w:color w:val="003399"/>
              </w:rPr>
            </w:pPr>
          </w:p>
          <w:p w:rsidR="009E6E5C" w:rsidRPr="003555E0" w:rsidRDefault="009E6E5C" w:rsidP="003555E0">
            <w:pPr>
              <w:pStyle w:val="ListParagraph"/>
              <w:ind w:left="360"/>
              <w:rPr>
                <w:rFonts w:ascii="Proxima Nova" w:hAnsi="Proxima Nova"/>
                <w:b/>
                <w:color w:val="003399"/>
              </w:rPr>
            </w:pPr>
            <w:r w:rsidRPr="003555E0">
              <w:rPr>
                <w:rFonts w:ascii="Proxima Nova" w:hAnsi="Proxima Nova"/>
                <w:b/>
              </w:rPr>
              <w:t>1 Point</w:t>
            </w:r>
          </w:p>
          <w:p w:rsidR="009E6E5C" w:rsidRPr="003555E0" w:rsidRDefault="009E6E5C" w:rsidP="003555E0">
            <w:pPr>
              <w:rPr>
                <w:rFonts w:ascii="Proxima Nova" w:hAnsi="Proxima Nova"/>
              </w:rPr>
            </w:pPr>
          </w:p>
        </w:tc>
        <w:tc>
          <w:tcPr>
            <w:tcW w:w="6498" w:type="dxa"/>
          </w:tcPr>
          <w:p w:rsidR="009E6E5C" w:rsidRPr="003555E0" w:rsidRDefault="009E6E5C" w:rsidP="003555E0">
            <w:pPr>
              <w:rPr>
                <w:rFonts w:ascii="Proxima Nova" w:hAnsi="Proxima Nova"/>
                <w:b/>
                <w:color w:val="003399"/>
              </w:rPr>
            </w:pPr>
          </w:p>
          <w:p w:rsidR="009E6E5C" w:rsidRPr="003555E0" w:rsidRDefault="009E6E5C" w:rsidP="003555E0">
            <w:pPr>
              <w:rPr>
                <w:rFonts w:ascii="Proxima Nova" w:hAnsi="Proxima Nova"/>
                <w:b/>
                <w:color w:val="000000" w:themeColor="text1"/>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r w:rsidRPr="003555E0">
              <w:rPr>
                <w:rFonts w:ascii="Proxima Nova" w:hAnsi="Proxima Nova"/>
                <w:b/>
                <w:color w:val="000000" w:themeColor="text1"/>
              </w:rPr>
              <w:t>Argumentation (E1)*</w:t>
            </w:r>
          </w:p>
          <w:p w:rsidR="009E6E5C" w:rsidRPr="003555E0" w:rsidRDefault="009E6E5C" w:rsidP="003555E0">
            <w:pPr>
              <w:rPr>
                <w:rFonts w:ascii="Proxima Nova" w:hAnsi="Proxima Nova"/>
              </w:rPr>
            </w:pPr>
          </w:p>
        </w:tc>
      </w:tr>
      <w:tr w:rsidR="009E6E5C" w:rsidRPr="003555E0" w:rsidTr="009E6E5C">
        <w:tc>
          <w:tcPr>
            <w:tcW w:w="3078" w:type="dxa"/>
            <w:vMerge/>
            <w:shd w:val="clear" w:color="auto" w:fill="DBE5F1" w:themeFill="accent1" w:themeFillTint="33"/>
          </w:tcPr>
          <w:p w:rsidR="009E6E5C" w:rsidRPr="003555E0" w:rsidRDefault="009E6E5C" w:rsidP="003555E0">
            <w:pPr>
              <w:rPr>
                <w:rFonts w:ascii="Proxima Nova" w:hAnsi="Proxima Nova"/>
              </w:rPr>
            </w:pPr>
          </w:p>
        </w:tc>
        <w:tc>
          <w:tcPr>
            <w:tcW w:w="6498" w:type="dxa"/>
          </w:tcPr>
          <w:p w:rsidR="009E6E5C" w:rsidRPr="003555E0" w:rsidRDefault="009E6E5C" w:rsidP="003555E0">
            <w:pPr>
              <w:rPr>
                <w:rFonts w:ascii="Proxima Nova" w:hAnsi="Proxima Nova"/>
              </w:rPr>
            </w:pPr>
          </w:p>
          <w:p w:rsidR="009E6E5C" w:rsidRPr="003555E0" w:rsidRDefault="009E6E5C" w:rsidP="003555E0">
            <w:pPr>
              <w:rPr>
                <w:rFonts w:ascii="Proxima Nova" w:hAnsi="Proxima Nova"/>
                <w:b/>
              </w:rPr>
            </w:pPr>
            <w:r w:rsidRPr="003555E0">
              <w:rPr>
                <w:rFonts w:ascii="Proxima Nova" w:hAnsi="Proxima Nova"/>
                <w:b/>
              </w:rPr>
              <w:t>1 Point</w:t>
            </w:r>
          </w:p>
          <w:p w:rsidR="009E6E5C" w:rsidRPr="003555E0" w:rsidRDefault="009E6E5C" w:rsidP="003555E0">
            <w:pPr>
              <w:rPr>
                <w:rFonts w:ascii="Proxima Nova" w:hAnsi="Proxima Nova"/>
                <w:color w:val="003399"/>
              </w:rPr>
            </w:pPr>
            <w:r w:rsidRPr="003555E0">
              <w:rPr>
                <w:rFonts w:ascii="Proxima Nova" w:hAnsi="Proxima Nova"/>
              </w:rPr>
              <w:t>Presents a thesis that makes a historically defensible claim and responds to all parts of the question.</w:t>
            </w:r>
            <w:r w:rsidR="008F3EA0" w:rsidRPr="003555E0">
              <w:rPr>
                <w:rFonts w:ascii="Proxima Nova" w:hAnsi="Proxima Nova"/>
              </w:rPr>
              <w:t xml:space="preserve"> </w:t>
            </w:r>
            <w:r w:rsidRPr="003555E0">
              <w:rPr>
                <w:rFonts w:ascii="Proxima Nova" w:hAnsi="Proxima Nova"/>
              </w:rPr>
              <w:t>The thesis must consist of one or more sentences located in one place, either in the introduction or the conclusion.</w:t>
            </w:r>
          </w:p>
          <w:p w:rsidR="009E6E5C" w:rsidRPr="003555E0" w:rsidRDefault="009E6E5C" w:rsidP="003555E0">
            <w:pPr>
              <w:rPr>
                <w:rFonts w:ascii="Proxima Nova" w:hAnsi="Proxima Nova"/>
              </w:rPr>
            </w:pPr>
          </w:p>
        </w:tc>
      </w:tr>
    </w:tbl>
    <w:p w:rsidR="000D01F7" w:rsidRPr="003555E0" w:rsidRDefault="000D01F7" w:rsidP="003555E0">
      <w:pPr>
        <w:spacing w:after="0" w:line="240" w:lineRule="auto"/>
        <w:rPr>
          <w:rFonts w:ascii="Proxima Nova" w:hAnsi="Proxima Nova"/>
        </w:rPr>
      </w:pPr>
    </w:p>
    <w:tbl>
      <w:tblPr>
        <w:tblStyle w:val="TableGrid"/>
        <w:tblW w:w="0" w:type="auto"/>
        <w:tblLook w:val="04A0" w:firstRow="1" w:lastRow="0" w:firstColumn="1" w:lastColumn="0" w:noHBand="0" w:noVBand="1"/>
      </w:tblPr>
      <w:tblGrid>
        <w:gridCol w:w="3078"/>
        <w:gridCol w:w="6498"/>
      </w:tblGrid>
      <w:tr w:rsidR="00CC6B9D" w:rsidRPr="003555E0" w:rsidTr="00AF19E8">
        <w:tc>
          <w:tcPr>
            <w:tcW w:w="3078" w:type="dxa"/>
            <w:vMerge w:val="restart"/>
            <w:shd w:val="clear" w:color="auto" w:fill="DBE5F1" w:themeFill="accent1" w:themeFillTint="33"/>
          </w:tcPr>
          <w:p w:rsidR="00CC6B9D" w:rsidRPr="003555E0" w:rsidRDefault="00CC6B9D" w:rsidP="003555E0">
            <w:pPr>
              <w:pStyle w:val="ListParagraph"/>
              <w:ind w:left="360"/>
              <w:rPr>
                <w:rFonts w:ascii="Proxima Nova" w:hAnsi="Proxima Nova"/>
                <w:b/>
                <w:color w:val="003399"/>
              </w:rPr>
            </w:pPr>
          </w:p>
          <w:p w:rsidR="00CC6B9D" w:rsidRPr="003555E0" w:rsidRDefault="00CC6B9D" w:rsidP="003555E0">
            <w:pPr>
              <w:pStyle w:val="ListParagraph"/>
              <w:numPr>
                <w:ilvl w:val="0"/>
                <w:numId w:val="6"/>
              </w:numPr>
              <w:ind w:left="360" w:firstLine="0"/>
              <w:rPr>
                <w:rFonts w:ascii="Proxima Nova" w:hAnsi="Proxima Nova"/>
                <w:b/>
                <w:color w:val="003399"/>
              </w:rPr>
            </w:pPr>
            <w:r w:rsidRPr="003555E0">
              <w:rPr>
                <w:rFonts w:ascii="Proxima Nova" w:hAnsi="Proxima Nova"/>
                <w:b/>
                <w:color w:val="003399"/>
              </w:rPr>
              <w:t>ARGUMENT DEVELOPMENT: USING THE TARGETED HISTORICAL THINKING SKILL</w:t>
            </w:r>
          </w:p>
          <w:p w:rsidR="00CC6B9D" w:rsidRPr="003555E0" w:rsidRDefault="00CC6B9D" w:rsidP="003555E0">
            <w:pPr>
              <w:pStyle w:val="ListParagraph"/>
              <w:ind w:left="360"/>
              <w:rPr>
                <w:rFonts w:ascii="Proxima Nova" w:hAnsi="Proxima Nova"/>
                <w:b/>
                <w:color w:val="003399"/>
              </w:rPr>
            </w:pPr>
          </w:p>
          <w:p w:rsidR="00CC6B9D" w:rsidRPr="003555E0" w:rsidRDefault="00CC6B9D" w:rsidP="003555E0">
            <w:pPr>
              <w:pStyle w:val="ListParagraph"/>
              <w:ind w:left="360"/>
              <w:rPr>
                <w:rFonts w:ascii="Proxima Nova" w:hAnsi="Proxima Nova"/>
                <w:b/>
                <w:color w:val="003399"/>
              </w:rPr>
            </w:pPr>
            <w:r w:rsidRPr="003555E0">
              <w:rPr>
                <w:rFonts w:ascii="Proxima Nova" w:hAnsi="Proxima Nova"/>
                <w:b/>
              </w:rPr>
              <w:t>2 Points</w:t>
            </w:r>
          </w:p>
          <w:p w:rsidR="00CC6B9D" w:rsidRPr="003555E0" w:rsidRDefault="00CC6B9D" w:rsidP="003555E0">
            <w:pPr>
              <w:ind w:left="360"/>
              <w:rPr>
                <w:rFonts w:ascii="Proxima Nova" w:hAnsi="Proxima Nova"/>
                <w:b/>
                <w:color w:val="003399"/>
              </w:rPr>
            </w:pPr>
          </w:p>
          <w:p w:rsidR="00CC6B9D" w:rsidRPr="003555E0" w:rsidRDefault="00CC6B9D" w:rsidP="003555E0">
            <w:pPr>
              <w:ind w:left="360"/>
              <w:rPr>
                <w:rFonts w:ascii="Proxima Nova" w:hAnsi="Proxima Nova"/>
              </w:rPr>
            </w:pPr>
          </w:p>
        </w:tc>
        <w:tc>
          <w:tcPr>
            <w:tcW w:w="6498" w:type="dxa"/>
          </w:tcPr>
          <w:p w:rsidR="00CC6B9D" w:rsidRPr="003555E0" w:rsidRDefault="00CC6B9D" w:rsidP="003555E0">
            <w:pPr>
              <w:rPr>
                <w:rFonts w:ascii="Proxima Nova" w:hAnsi="Proxima Nova"/>
              </w:rPr>
            </w:pPr>
          </w:p>
          <w:p w:rsidR="00CC6B9D" w:rsidRPr="003555E0" w:rsidRDefault="00CC6B9D" w:rsidP="003555E0">
            <w:pPr>
              <w:rPr>
                <w:rFonts w:ascii="Proxima Nova" w:hAnsi="Proxima Nova"/>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r w:rsidRPr="003555E0">
              <w:rPr>
                <w:rFonts w:ascii="Proxima Nova" w:hAnsi="Proxima Nova"/>
                <w:b/>
                <w:color w:val="000000" w:themeColor="text1"/>
              </w:rPr>
              <w:t>Argumentation (E2 and E3) and Targeted Skill (C2, D1, D2, D3/D4, D5, or D6)</w:t>
            </w:r>
          </w:p>
        </w:tc>
      </w:tr>
      <w:tr w:rsidR="00CC6B9D" w:rsidRPr="003555E0" w:rsidTr="00AF19E8">
        <w:tc>
          <w:tcPr>
            <w:tcW w:w="3078" w:type="dxa"/>
            <w:vMerge/>
            <w:shd w:val="clear" w:color="auto" w:fill="DBE5F1" w:themeFill="accent1" w:themeFillTint="33"/>
          </w:tcPr>
          <w:p w:rsidR="00CC6B9D" w:rsidRPr="003555E0" w:rsidRDefault="00CC6B9D" w:rsidP="003555E0">
            <w:pPr>
              <w:ind w:left="360"/>
              <w:rPr>
                <w:rFonts w:ascii="Proxima Nova" w:hAnsi="Proxima Nova"/>
              </w:rPr>
            </w:pPr>
          </w:p>
        </w:tc>
        <w:tc>
          <w:tcPr>
            <w:tcW w:w="6498" w:type="dxa"/>
          </w:tcPr>
          <w:p w:rsidR="00CC6B9D" w:rsidRPr="003555E0" w:rsidRDefault="00CC6B9D" w:rsidP="003555E0">
            <w:pPr>
              <w:rPr>
                <w:rFonts w:ascii="Proxima Nova" w:hAnsi="Proxima Nova"/>
              </w:rPr>
            </w:pPr>
          </w:p>
          <w:p w:rsidR="00CC6B9D" w:rsidRPr="003555E0" w:rsidRDefault="00CC6B9D" w:rsidP="003555E0">
            <w:pPr>
              <w:rPr>
                <w:rFonts w:ascii="Proxima Nova" w:hAnsi="Proxima Nova"/>
                <w:b/>
              </w:rPr>
            </w:pPr>
            <w:r w:rsidRPr="003555E0">
              <w:rPr>
                <w:rFonts w:ascii="Proxima Nova" w:hAnsi="Proxima Nova"/>
                <w:b/>
              </w:rPr>
              <w:t>Develops and supports an argument that:</w:t>
            </w:r>
          </w:p>
          <w:p w:rsidR="00CC6B9D" w:rsidRPr="003555E0" w:rsidRDefault="00CC6B9D" w:rsidP="003555E0">
            <w:pPr>
              <w:rPr>
                <w:rFonts w:ascii="Proxima Nova" w:hAnsi="Proxima Nova"/>
                <w:b/>
              </w:rPr>
            </w:pPr>
          </w:p>
          <w:p w:rsidR="00CC6B9D" w:rsidRPr="003555E0" w:rsidRDefault="00CC6B9D" w:rsidP="003555E0">
            <w:pPr>
              <w:rPr>
                <w:rFonts w:ascii="Proxima Nova" w:hAnsi="Proxima Nova"/>
              </w:rPr>
            </w:pPr>
            <w:r w:rsidRPr="003555E0">
              <w:rPr>
                <w:rFonts w:ascii="Proxima Nova" w:hAnsi="Proxima Nova"/>
                <w:b/>
                <w:color w:val="003399"/>
              </w:rPr>
              <w:t>COMPARISON</w:t>
            </w:r>
            <w:r w:rsidRPr="003555E0">
              <w:rPr>
                <w:rFonts w:ascii="Proxima Nova" w:hAnsi="Proxima Nova"/>
                <w:b/>
              </w:rPr>
              <w:t>:</w:t>
            </w:r>
            <w:r w:rsidR="008F3EA0" w:rsidRPr="003555E0">
              <w:rPr>
                <w:rFonts w:ascii="Proxima Nova" w:hAnsi="Proxima Nova"/>
              </w:rPr>
              <w:t xml:space="preserve"> </w:t>
            </w: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Describes similarities AND differences among historical individuals, events, developments, or processes.</w:t>
            </w:r>
          </w:p>
          <w:p w:rsidR="00CC6B9D" w:rsidRPr="003555E0" w:rsidRDefault="00CC6B9D" w:rsidP="003555E0">
            <w:pPr>
              <w:rPr>
                <w:rFonts w:ascii="Proxima Nova" w:hAnsi="Proxima Nova"/>
              </w:rPr>
            </w:pP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Explains the reasons for similarities AND differences among historical individuals, events, developments, or processes.</w:t>
            </w:r>
          </w:p>
          <w:p w:rsidR="00CC6B9D" w:rsidRPr="003555E0" w:rsidRDefault="00CC6B9D" w:rsidP="003555E0">
            <w:pPr>
              <w:rPr>
                <w:rFonts w:ascii="Proxima Nova" w:hAnsi="Proxima Nova"/>
              </w:rPr>
            </w:pPr>
          </w:p>
          <w:p w:rsidR="00CC6B9D" w:rsidRPr="003555E0" w:rsidRDefault="00CC6B9D" w:rsidP="003555E0">
            <w:pPr>
              <w:jc w:val="center"/>
              <w:rPr>
                <w:rFonts w:ascii="Proxima Nova" w:hAnsi="Proxima Nova"/>
                <w:b/>
              </w:rPr>
            </w:pPr>
            <w:r w:rsidRPr="003555E0">
              <w:rPr>
                <w:rFonts w:ascii="Proxima Nova" w:hAnsi="Proxima Nova"/>
                <w:b/>
              </w:rPr>
              <w:t>OR, DEPENDING ON THE PROMPT</w:t>
            </w:r>
          </w:p>
          <w:p w:rsidR="00CC6B9D" w:rsidRPr="003555E0" w:rsidRDefault="00CC6B9D" w:rsidP="003555E0">
            <w:pPr>
              <w:rPr>
                <w:rFonts w:ascii="Proxima Nova" w:hAnsi="Proxima Nova"/>
              </w:rPr>
            </w:pPr>
            <w:r w:rsidRPr="003555E0">
              <w:rPr>
                <w:rFonts w:ascii="Proxima Nova" w:hAnsi="Proxima Nova"/>
              </w:rPr>
              <w:t>Evaluates the relative significance of historical individuals, events, developments, or processes.</w:t>
            </w:r>
          </w:p>
          <w:p w:rsidR="00CC6B9D" w:rsidRPr="003555E0" w:rsidRDefault="00CC6B9D" w:rsidP="003555E0">
            <w:pPr>
              <w:rPr>
                <w:rFonts w:ascii="Proxima Nova" w:hAnsi="Proxima Nova"/>
              </w:rPr>
            </w:pPr>
          </w:p>
        </w:tc>
      </w:tr>
      <w:tr w:rsidR="00CC6B9D" w:rsidRPr="003555E0" w:rsidTr="00AF19E8">
        <w:tc>
          <w:tcPr>
            <w:tcW w:w="3078" w:type="dxa"/>
            <w:vMerge/>
            <w:shd w:val="clear" w:color="auto" w:fill="DBE5F1" w:themeFill="accent1" w:themeFillTint="33"/>
          </w:tcPr>
          <w:p w:rsidR="00CC6B9D" w:rsidRPr="003555E0" w:rsidRDefault="00CC6B9D" w:rsidP="003555E0">
            <w:pPr>
              <w:ind w:left="360"/>
              <w:rPr>
                <w:rFonts w:ascii="Proxima Nova" w:hAnsi="Proxima Nova"/>
              </w:rPr>
            </w:pPr>
          </w:p>
        </w:tc>
        <w:tc>
          <w:tcPr>
            <w:tcW w:w="6498" w:type="dxa"/>
          </w:tcPr>
          <w:p w:rsidR="00CC6B9D" w:rsidRPr="003555E0" w:rsidRDefault="00CC6B9D" w:rsidP="003555E0">
            <w:pPr>
              <w:rPr>
                <w:rFonts w:ascii="Proxima Nova" w:hAnsi="Proxima Nova"/>
              </w:rPr>
            </w:pPr>
          </w:p>
          <w:p w:rsidR="00CC6B9D" w:rsidRPr="003555E0" w:rsidRDefault="00CC6B9D" w:rsidP="003555E0">
            <w:pPr>
              <w:rPr>
                <w:rFonts w:ascii="Proxima Nova" w:hAnsi="Proxima Nova"/>
              </w:rPr>
            </w:pPr>
            <w:r w:rsidRPr="003555E0">
              <w:rPr>
                <w:rFonts w:ascii="Proxima Nova" w:hAnsi="Proxima Nova"/>
                <w:b/>
                <w:color w:val="003399"/>
              </w:rPr>
              <w:t>CAUSATION</w:t>
            </w:r>
            <w:r w:rsidRPr="003555E0">
              <w:rPr>
                <w:rFonts w:ascii="Proxima Nova" w:hAnsi="Proxima Nova"/>
                <w:b/>
              </w:rPr>
              <w:t>:</w:t>
            </w:r>
            <w:r w:rsidR="008F3EA0" w:rsidRPr="003555E0">
              <w:rPr>
                <w:rFonts w:ascii="Proxima Nova" w:hAnsi="Proxima Nova"/>
              </w:rPr>
              <w:t xml:space="preserve"> </w:t>
            </w: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Describes causes AND/OR effects of a historical event, development, or process.</w:t>
            </w:r>
          </w:p>
          <w:p w:rsidR="00CC6B9D" w:rsidRPr="003555E0" w:rsidRDefault="00CC6B9D" w:rsidP="003555E0">
            <w:pPr>
              <w:rPr>
                <w:rFonts w:ascii="Proxima Nova" w:hAnsi="Proxima Nova"/>
              </w:rPr>
            </w:pP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Explains the reasons for the causes AND/OR effects of a historical event, development, or process.</w:t>
            </w:r>
          </w:p>
          <w:p w:rsidR="00CC6B9D" w:rsidRPr="003555E0" w:rsidRDefault="00CC6B9D" w:rsidP="003555E0">
            <w:pPr>
              <w:rPr>
                <w:rFonts w:ascii="Proxima Nova" w:hAnsi="Proxima Nova"/>
              </w:rPr>
            </w:pPr>
          </w:p>
          <w:p w:rsidR="00CC6B9D" w:rsidRPr="003555E0" w:rsidRDefault="00CC6B9D" w:rsidP="003555E0">
            <w:pPr>
              <w:rPr>
                <w:rFonts w:ascii="Proxima Nova" w:hAnsi="Proxima Nova"/>
                <w:i/>
                <w:color w:val="000000" w:themeColor="text1"/>
              </w:rPr>
            </w:pPr>
            <w:r w:rsidRPr="003555E0">
              <w:rPr>
                <w:rFonts w:ascii="Proxima Nova" w:hAnsi="Proxima Nova"/>
                <w:b/>
                <w:color w:val="003399"/>
              </w:rPr>
              <w:t>Scoring Note:</w:t>
            </w:r>
            <w:r w:rsidR="008F3EA0" w:rsidRPr="003555E0">
              <w:rPr>
                <w:rFonts w:ascii="Proxima Nova" w:hAnsi="Proxima Nova"/>
                <w:color w:val="003399"/>
              </w:rPr>
              <w:t xml:space="preserve"> </w:t>
            </w:r>
            <w:r w:rsidRPr="003555E0">
              <w:rPr>
                <w:rFonts w:ascii="Proxima Nova" w:hAnsi="Proxima Nova"/>
                <w:i/>
                <w:color w:val="000000" w:themeColor="text1"/>
              </w:rPr>
              <w:t>If the prompt requires discussion of both causes and the effects, responses must address both causes and effects in order to earn both points.</w:t>
            </w:r>
          </w:p>
        </w:tc>
      </w:tr>
      <w:tr w:rsidR="00CC6B9D" w:rsidRPr="003555E0" w:rsidTr="00AF19E8">
        <w:tc>
          <w:tcPr>
            <w:tcW w:w="3078" w:type="dxa"/>
            <w:vMerge/>
            <w:shd w:val="clear" w:color="auto" w:fill="DBE5F1" w:themeFill="accent1" w:themeFillTint="33"/>
          </w:tcPr>
          <w:p w:rsidR="00CC6B9D" w:rsidRPr="003555E0" w:rsidRDefault="00CC6B9D" w:rsidP="003555E0">
            <w:pPr>
              <w:rPr>
                <w:rFonts w:ascii="Proxima Nova" w:hAnsi="Proxima Nova"/>
              </w:rPr>
            </w:pPr>
          </w:p>
        </w:tc>
        <w:tc>
          <w:tcPr>
            <w:tcW w:w="6498" w:type="dxa"/>
          </w:tcPr>
          <w:p w:rsidR="00CC6B9D" w:rsidRPr="003555E0" w:rsidRDefault="00CC6B9D" w:rsidP="003555E0">
            <w:pPr>
              <w:rPr>
                <w:rFonts w:ascii="Proxima Nova" w:hAnsi="Proxima Nova"/>
                <w:b/>
                <w:color w:val="003399"/>
              </w:rPr>
            </w:pPr>
          </w:p>
          <w:p w:rsidR="00CC6B9D" w:rsidRPr="003555E0" w:rsidRDefault="00CC6B9D" w:rsidP="003555E0">
            <w:pPr>
              <w:rPr>
                <w:rFonts w:ascii="Proxima Nova" w:hAnsi="Proxima Nova"/>
              </w:rPr>
            </w:pPr>
            <w:r w:rsidRPr="003555E0">
              <w:rPr>
                <w:rFonts w:ascii="Proxima Nova" w:hAnsi="Proxima Nova"/>
                <w:b/>
                <w:color w:val="003399"/>
              </w:rPr>
              <w:t>CONTINUITY AND CHANGE OVER TIME</w:t>
            </w:r>
            <w:r w:rsidRPr="003555E0">
              <w:rPr>
                <w:rFonts w:ascii="Proxima Nova" w:hAnsi="Proxima Nova"/>
                <w:b/>
              </w:rPr>
              <w:t>:</w:t>
            </w:r>
            <w:r w:rsidR="008F3EA0" w:rsidRPr="003555E0">
              <w:rPr>
                <w:rFonts w:ascii="Proxima Nova" w:hAnsi="Proxima Nova"/>
              </w:rPr>
              <w:t xml:space="preserve"> </w:t>
            </w: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Describes historical continuity AND change over time.</w:t>
            </w:r>
          </w:p>
          <w:p w:rsidR="00CC6B9D" w:rsidRPr="003555E0" w:rsidRDefault="00CC6B9D" w:rsidP="003555E0">
            <w:pPr>
              <w:rPr>
                <w:rFonts w:ascii="Proxima Nova" w:hAnsi="Proxima Nova"/>
              </w:rPr>
            </w:pP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Explains the reasons for historical continuity AND change over time.</w:t>
            </w:r>
            <w:bookmarkStart w:id="0" w:name="_GoBack"/>
            <w:bookmarkEnd w:id="0"/>
          </w:p>
        </w:tc>
      </w:tr>
      <w:tr w:rsidR="00CC6B9D" w:rsidRPr="003555E0" w:rsidTr="00AF19E8">
        <w:tc>
          <w:tcPr>
            <w:tcW w:w="3078" w:type="dxa"/>
            <w:vMerge/>
            <w:shd w:val="clear" w:color="auto" w:fill="DBE5F1" w:themeFill="accent1" w:themeFillTint="33"/>
          </w:tcPr>
          <w:p w:rsidR="00CC6B9D" w:rsidRPr="003555E0" w:rsidRDefault="00CC6B9D" w:rsidP="003555E0">
            <w:pPr>
              <w:rPr>
                <w:rFonts w:ascii="Proxima Nova" w:hAnsi="Proxima Nova"/>
              </w:rPr>
            </w:pPr>
          </w:p>
        </w:tc>
        <w:tc>
          <w:tcPr>
            <w:tcW w:w="6498" w:type="dxa"/>
          </w:tcPr>
          <w:p w:rsidR="00CC6B9D" w:rsidRPr="003555E0" w:rsidRDefault="00CC6B9D" w:rsidP="003555E0">
            <w:pPr>
              <w:rPr>
                <w:rFonts w:ascii="Proxima Nova" w:hAnsi="Proxima Nova"/>
              </w:rPr>
            </w:pPr>
          </w:p>
          <w:p w:rsidR="00CC6B9D" w:rsidRPr="003555E0" w:rsidRDefault="00CC6B9D" w:rsidP="003555E0">
            <w:pPr>
              <w:rPr>
                <w:rFonts w:ascii="Proxima Nova" w:hAnsi="Proxima Nova"/>
              </w:rPr>
            </w:pPr>
            <w:r w:rsidRPr="003555E0">
              <w:rPr>
                <w:rFonts w:ascii="Proxima Nova" w:hAnsi="Proxima Nova"/>
                <w:b/>
                <w:color w:val="003399"/>
              </w:rPr>
              <w:t>PERIODIZATION</w:t>
            </w:r>
            <w:r w:rsidRPr="003555E0">
              <w:rPr>
                <w:rFonts w:ascii="Proxima Nova" w:hAnsi="Proxima Nova"/>
                <w:b/>
              </w:rPr>
              <w:t>:</w:t>
            </w:r>
            <w:r w:rsidR="008F3EA0" w:rsidRPr="003555E0">
              <w:rPr>
                <w:rFonts w:ascii="Proxima Nova" w:hAnsi="Proxima Nova"/>
              </w:rPr>
              <w:t xml:space="preserve"> </w:t>
            </w: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Describes the ways in which the historical development specified in the prompt was different from and similar to developments that preceded AND/OR followed.</w:t>
            </w:r>
          </w:p>
          <w:p w:rsidR="00CC6B9D" w:rsidRPr="003555E0" w:rsidRDefault="00CC6B9D" w:rsidP="003555E0">
            <w:pPr>
              <w:rPr>
                <w:rFonts w:ascii="Proxima Nova" w:hAnsi="Proxima Nova"/>
              </w:rPr>
            </w:pPr>
          </w:p>
          <w:p w:rsidR="00CC6B9D" w:rsidRPr="003555E0" w:rsidRDefault="00CC6B9D" w:rsidP="003555E0">
            <w:pPr>
              <w:rPr>
                <w:rFonts w:ascii="Proxima Nova" w:hAnsi="Proxima Nova"/>
                <w:b/>
              </w:rPr>
            </w:pPr>
            <w:r w:rsidRPr="003555E0">
              <w:rPr>
                <w:rFonts w:ascii="Proxima Nova" w:hAnsi="Proxima Nova"/>
                <w:b/>
              </w:rPr>
              <w:t>1 Point</w:t>
            </w:r>
          </w:p>
          <w:p w:rsidR="00CC6B9D" w:rsidRPr="003555E0" w:rsidRDefault="00CC6B9D" w:rsidP="003555E0">
            <w:pPr>
              <w:rPr>
                <w:rFonts w:ascii="Proxima Nova" w:hAnsi="Proxima Nova"/>
              </w:rPr>
            </w:pPr>
            <w:r w:rsidRPr="003555E0">
              <w:rPr>
                <w:rFonts w:ascii="Proxima Nova" w:hAnsi="Proxima Nova"/>
              </w:rPr>
              <w:t>Explains the extent to which the historical development specified in the prompt was different from and similar to developments that preceded AND/OR followed.</w:t>
            </w:r>
          </w:p>
          <w:p w:rsidR="00CC6B9D" w:rsidRPr="003555E0" w:rsidRDefault="00CC6B9D" w:rsidP="003555E0">
            <w:pPr>
              <w:rPr>
                <w:rFonts w:ascii="Proxima Nova" w:hAnsi="Proxima Nova"/>
              </w:rPr>
            </w:pPr>
          </w:p>
          <w:p w:rsidR="00CC6B9D" w:rsidRPr="003555E0" w:rsidRDefault="00CC6B9D" w:rsidP="003555E0">
            <w:pPr>
              <w:rPr>
                <w:rFonts w:ascii="Proxima Nova" w:hAnsi="Proxima Nova"/>
                <w:i/>
              </w:rPr>
            </w:pPr>
            <w:r w:rsidRPr="003555E0">
              <w:rPr>
                <w:rFonts w:ascii="Proxima Nova" w:hAnsi="Proxima Nova"/>
                <w:b/>
                <w:color w:val="003399"/>
              </w:rPr>
              <w:t>Scoring Note:</w:t>
            </w:r>
            <w:r w:rsidR="008F3EA0" w:rsidRPr="003555E0">
              <w:rPr>
                <w:rFonts w:ascii="Proxima Nova" w:hAnsi="Proxima Nova"/>
                <w:color w:val="003399"/>
              </w:rPr>
              <w:t xml:space="preserve"> </w:t>
            </w:r>
            <w:r w:rsidRPr="003555E0">
              <w:rPr>
                <w:rFonts w:ascii="Proxima Nova" w:hAnsi="Proxima Nova"/>
                <w:i/>
                <w:color w:val="000000" w:themeColor="text1"/>
              </w:rPr>
              <w:t xml:space="preserve">For both points, if a prompt requires evaluation of a turning point, then responses must discuss developments </w:t>
            </w:r>
            <w:r w:rsidRPr="003555E0">
              <w:rPr>
                <w:rFonts w:ascii="Proxima Nova" w:hAnsi="Proxima Nova"/>
                <w:i/>
              </w:rPr>
              <w:t>that preceded AND followed.</w:t>
            </w:r>
            <w:r w:rsidR="008F3EA0" w:rsidRPr="003555E0">
              <w:rPr>
                <w:rFonts w:ascii="Proxima Nova" w:hAnsi="Proxima Nova"/>
                <w:i/>
              </w:rPr>
              <w:t xml:space="preserve"> </w:t>
            </w:r>
            <w:r w:rsidRPr="003555E0">
              <w:rPr>
                <w:rFonts w:ascii="Proxima Nova" w:hAnsi="Proxima Nova"/>
                <w:i/>
              </w:rPr>
              <w:t>For both points, if the prompt requires evaluation of the characteristics of an era, then responses can discuss developments that EITHER preceded OR followed.</w:t>
            </w:r>
          </w:p>
          <w:p w:rsidR="00CC6B9D" w:rsidRPr="003555E0" w:rsidRDefault="00CC6B9D" w:rsidP="003555E0">
            <w:pPr>
              <w:rPr>
                <w:rFonts w:ascii="Proxima Nova" w:hAnsi="Proxima Nova"/>
              </w:rPr>
            </w:pPr>
          </w:p>
        </w:tc>
      </w:tr>
    </w:tbl>
    <w:p w:rsidR="008F3EA0" w:rsidRPr="003555E0" w:rsidRDefault="008F3EA0" w:rsidP="003555E0">
      <w:pPr>
        <w:spacing w:after="0" w:line="240" w:lineRule="auto"/>
        <w:rPr>
          <w:rFonts w:ascii="Proxima Nova" w:hAnsi="Proxima Nova"/>
        </w:rPr>
      </w:pPr>
    </w:p>
    <w:tbl>
      <w:tblPr>
        <w:tblStyle w:val="TableGrid"/>
        <w:tblW w:w="0" w:type="auto"/>
        <w:tblLook w:val="04A0" w:firstRow="1" w:lastRow="0" w:firstColumn="1" w:lastColumn="0" w:noHBand="0" w:noVBand="1"/>
      </w:tblPr>
      <w:tblGrid>
        <w:gridCol w:w="3078"/>
        <w:gridCol w:w="6498"/>
      </w:tblGrid>
      <w:tr w:rsidR="00DD1995" w:rsidRPr="003555E0" w:rsidTr="00DD1995">
        <w:tc>
          <w:tcPr>
            <w:tcW w:w="3078" w:type="dxa"/>
            <w:vMerge w:val="restart"/>
            <w:shd w:val="clear" w:color="auto" w:fill="DBE5F1" w:themeFill="accent1" w:themeFillTint="33"/>
          </w:tcPr>
          <w:p w:rsidR="00DD1995" w:rsidRPr="003555E0" w:rsidRDefault="00DD1995" w:rsidP="003555E0">
            <w:pPr>
              <w:pStyle w:val="ListParagraph"/>
              <w:ind w:left="360"/>
              <w:rPr>
                <w:rFonts w:ascii="Proxima Nova" w:hAnsi="Proxima Nova"/>
              </w:rPr>
            </w:pPr>
          </w:p>
          <w:p w:rsidR="00DD1995" w:rsidRPr="003555E0" w:rsidRDefault="00DD1995" w:rsidP="003555E0">
            <w:pPr>
              <w:pStyle w:val="ListParagraph"/>
              <w:numPr>
                <w:ilvl w:val="0"/>
                <w:numId w:val="6"/>
              </w:numPr>
              <w:ind w:left="360" w:firstLine="0"/>
              <w:rPr>
                <w:rFonts w:ascii="Proxima Nova" w:hAnsi="Proxima Nova"/>
              </w:rPr>
            </w:pPr>
            <w:r w:rsidRPr="003555E0">
              <w:rPr>
                <w:rFonts w:ascii="Proxima Nova" w:hAnsi="Proxima Nova"/>
                <w:b/>
                <w:color w:val="003399"/>
              </w:rPr>
              <w:t>ARGUMENT DEVELOPMENT: USING EVIDENCE</w:t>
            </w:r>
          </w:p>
          <w:p w:rsidR="00DD1995" w:rsidRPr="003555E0" w:rsidRDefault="00DD1995" w:rsidP="003555E0">
            <w:pPr>
              <w:pStyle w:val="ListParagraph"/>
              <w:ind w:left="360"/>
              <w:rPr>
                <w:rFonts w:ascii="Proxima Nova" w:hAnsi="Proxima Nova"/>
                <w:b/>
                <w:color w:val="003399"/>
              </w:rPr>
            </w:pPr>
          </w:p>
          <w:p w:rsidR="00DD1995" w:rsidRPr="003555E0" w:rsidRDefault="00DD1995" w:rsidP="003555E0">
            <w:pPr>
              <w:pStyle w:val="ListParagraph"/>
              <w:ind w:left="360"/>
              <w:rPr>
                <w:rFonts w:ascii="Proxima Nova" w:hAnsi="Proxima Nova"/>
                <w:b/>
              </w:rPr>
            </w:pPr>
            <w:r w:rsidRPr="003555E0">
              <w:rPr>
                <w:rFonts w:ascii="Proxima Nova" w:hAnsi="Proxima Nova"/>
                <w:b/>
              </w:rPr>
              <w:t>2 Points</w:t>
            </w:r>
          </w:p>
          <w:p w:rsidR="00DD1995" w:rsidRPr="003555E0" w:rsidRDefault="00DD1995" w:rsidP="003555E0">
            <w:pPr>
              <w:pStyle w:val="ListParagraph"/>
              <w:ind w:left="360"/>
              <w:rPr>
                <w:rFonts w:ascii="Proxima Nova" w:hAnsi="Proxima Nova"/>
              </w:rPr>
            </w:pPr>
          </w:p>
        </w:tc>
        <w:tc>
          <w:tcPr>
            <w:tcW w:w="6498" w:type="dxa"/>
          </w:tcPr>
          <w:p w:rsidR="00DD1995" w:rsidRPr="003555E0" w:rsidRDefault="00DD1995" w:rsidP="003555E0">
            <w:pPr>
              <w:rPr>
                <w:rFonts w:ascii="Proxima Nova" w:hAnsi="Proxima Nova"/>
              </w:rPr>
            </w:pPr>
          </w:p>
          <w:p w:rsidR="00DD1995" w:rsidRPr="003555E0" w:rsidRDefault="00DD1995" w:rsidP="003555E0">
            <w:pPr>
              <w:rPr>
                <w:rFonts w:ascii="Proxima Nova" w:hAnsi="Proxima Nova"/>
                <w:b/>
                <w:color w:val="000000" w:themeColor="text1"/>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r w:rsidRPr="003555E0">
              <w:rPr>
                <w:rFonts w:ascii="Proxima Nova" w:hAnsi="Proxima Nova"/>
                <w:b/>
                <w:color w:val="000000" w:themeColor="text1"/>
              </w:rPr>
              <w:t>Argumentation (E2 and E3)</w:t>
            </w:r>
          </w:p>
          <w:p w:rsidR="004A3A72" w:rsidRPr="003555E0" w:rsidRDefault="004A3A72" w:rsidP="003555E0">
            <w:pPr>
              <w:rPr>
                <w:rFonts w:ascii="Proxima Nova" w:hAnsi="Proxima Nova"/>
              </w:rPr>
            </w:pPr>
          </w:p>
        </w:tc>
      </w:tr>
      <w:tr w:rsidR="00DD1995" w:rsidRPr="003555E0" w:rsidTr="00DD1995">
        <w:tc>
          <w:tcPr>
            <w:tcW w:w="3078" w:type="dxa"/>
            <w:vMerge/>
            <w:shd w:val="clear" w:color="auto" w:fill="DBE5F1" w:themeFill="accent1" w:themeFillTint="33"/>
          </w:tcPr>
          <w:p w:rsidR="00DD1995" w:rsidRPr="003555E0" w:rsidRDefault="00DD1995" w:rsidP="003555E0">
            <w:pPr>
              <w:rPr>
                <w:rFonts w:ascii="Proxima Nova" w:hAnsi="Proxima Nova"/>
              </w:rPr>
            </w:pPr>
          </w:p>
        </w:tc>
        <w:tc>
          <w:tcPr>
            <w:tcW w:w="6498" w:type="dxa"/>
          </w:tcPr>
          <w:p w:rsidR="00DD1995" w:rsidRPr="003555E0" w:rsidRDefault="00DD1995" w:rsidP="003555E0">
            <w:pPr>
              <w:rPr>
                <w:rFonts w:ascii="Proxima Nova" w:hAnsi="Proxima Nova"/>
              </w:rPr>
            </w:pPr>
          </w:p>
          <w:p w:rsidR="00DD1995" w:rsidRPr="003555E0" w:rsidRDefault="00DD1995" w:rsidP="003555E0">
            <w:pPr>
              <w:rPr>
                <w:rFonts w:ascii="Proxima Nova" w:hAnsi="Proxima Nova"/>
                <w:b/>
              </w:rPr>
            </w:pPr>
            <w:r w:rsidRPr="003555E0">
              <w:rPr>
                <w:rFonts w:ascii="Proxima Nova" w:hAnsi="Proxima Nova"/>
                <w:b/>
              </w:rPr>
              <w:t>1 Point</w:t>
            </w:r>
          </w:p>
          <w:p w:rsidR="00DD1995" w:rsidRPr="003555E0" w:rsidRDefault="00DD1995" w:rsidP="003555E0">
            <w:pPr>
              <w:rPr>
                <w:rFonts w:ascii="Proxima Nova" w:hAnsi="Proxima Nova"/>
              </w:rPr>
            </w:pPr>
            <w:r w:rsidRPr="003555E0">
              <w:rPr>
                <w:rFonts w:ascii="Proxima Nova" w:hAnsi="Proxima Nova"/>
              </w:rPr>
              <w:t>Addresses the topic of the question with specific examples of relevant evidence.</w:t>
            </w:r>
          </w:p>
          <w:p w:rsidR="00DD1995" w:rsidRPr="003555E0" w:rsidRDefault="00DD1995" w:rsidP="003555E0">
            <w:pPr>
              <w:rPr>
                <w:rFonts w:ascii="Proxima Nova" w:hAnsi="Proxima Nova"/>
              </w:rPr>
            </w:pPr>
          </w:p>
          <w:p w:rsidR="00DD1995" w:rsidRPr="003555E0" w:rsidRDefault="00DD1995" w:rsidP="003555E0">
            <w:pPr>
              <w:rPr>
                <w:rFonts w:ascii="Proxima Nova" w:hAnsi="Proxima Nova"/>
                <w:b/>
              </w:rPr>
            </w:pPr>
            <w:r w:rsidRPr="003555E0">
              <w:rPr>
                <w:rFonts w:ascii="Proxima Nova" w:hAnsi="Proxima Nova"/>
                <w:b/>
              </w:rPr>
              <w:t>1 Point</w:t>
            </w:r>
          </w:p>
          <w:p w:rsidR="00DD1995" w:rsidRPr="003555E0" w:rsidRDefault="00DD1995" w:rsidP="003555E0">
            <w:pPr>
              <w:rPr>
                <w:rFonts w:ascii="Proxima Nova" w:hAnsi="Proxima Nova"/>
              </w:rPr>
            </w:pPr>
            <w:r w:rsidRPr="003555E0">
              <w:rPr>
                <w:rFonts w:ascii="Proxima Nova" w:hAnsi="Proxima Nova"/>
              </w:rPr>
              <w:t>Utilizes specific examples of evidence to fully and effectively substantiate the stated thesis or a relevant argument.</w:t>
            </w:r>
          </w:p>
          <w:p w:rsidR="00DD1995" w:rsidRPr="003555E0" w:rsidRDefault="00DD1995" w:rsidP="003555E0">
            <w:pPr>
              <w:rPr>
                <w:rFonts w:ascii="Proxima Nova" w:hAnsi="Proxima Nova"/>
              </w:rPr>
            </w:pPr>
          </w:p>
          <w:p w:rsidR="00DD1995" w:rsidRPr="003555E0" w:rsidRDefault="00DD1995" w:rsidP="003555E0">
            <w:pPr>
              <w:rPr>
                <w:rFonts w:ascii="Proxima Nova" w:hAnsi="Proxima Nova"/>
                <w:i/>
              </w:rPr>
            </w:pPr>
            <w:r w:rsidRPr="003555E0">
              <w:rPr>
                <w:rFonts w:ascii="Proxima Nova" w:hAnsi="Proxima Nova"/>
                <w:b/>
                <w:color w:val="003399"/>
              </w:rPr>
              <w:t>Scoring Note:</w:t>
            </w:r>
            <w:r w:rsidR="008F3EA0" w:rsidRPr="003555E0">
              <w:rPr>
                <w:rFonts w:ascii="Proxima Nova" w:hAnsi="Proxima Nova"/>
                <w:color w:val="003399"/>
              </w:rPr>
              <w:t xml:space="preserve"> </w:t>
            </w:r>
            <w:r w:rsidRPr="003555E0">
              <w:rPr>
                <w:rFonts w:ascii="Proxima Nova" w:hAnsi="Proxima Nova"/>
                <w:i/>
                <w:color w:val="003399"/>
              </w:rPr>
              <w:t>T</w:t>
            </w:r>
            <w:r w:rsidRPr="003555E0">
              <w:rPr>
                <w:rFonts w:ascii="Proxima Nova" w:hAnsi="Proxima Nova"/>
                <w:i/>
              </w:rPr>
              <w:t xml:space="preserve">o fully and effectively substantiate the stated thesis or a relevant argument, responses must include a broad range of evidence that, through analysis and explanation, justifies the stated thesis or a relevant argument. </w:t>
            </w:r>
          </w:p>
          <w:p w:rsidR="00505034" w:rsidRPr="003555E0" w:rsidRDefault="00505034" w:rsidP="003555E0">
            <w:pPr>
              <w:rPr>
                <w:rFonts w:ascii="Proxima Nova" w:hAnsi="Proxima Nova"/>
              </w:rPr>
            </w:pPr>
          </w:p>
        </w:tc>
      </w:tr>
    </w:tbl>
    <w:p w:rsidR="00914AE9" w:rsidRPr="003555E0" w:rsidRDefault="00914AE9" w:rsidP="003555E0">
      <w:pPr>
        <w:spacing w:after="0" w:line="240" w:lineRule="auto"/>
        <w:rPr>
          <w:rFonts w:ascii="Proxima Nova" w:hAnsi="Proxima Nova"/>
        </w:rPr>
      </w:pPr>
    </w:p>
    <w:tbl>
      <w:tblPr>
        <w:tblStyle w:val="TableGrid"/>
        <w:tblW w:w="0" w:type="auto"/>
        <w:tblLook w:val="04A0" w:firstRow="1" w:lastRow="0" w:firstColumn="1" w:lastColumn="0" w:noHBand="0" w:noVBand="1"/>
      </w:tblPr>
      <w:tblGrid>
        <w:gridCol w:w="3078"/>
        <w:gridCol w:w="6498"/>
      </w:tblGrid>
      <w:tr w:rsidR="004A3A72" w:rsidRPr="003555E0" w:rsidTr="004A3A72">
        <w:tc>
          <w:tcPr>
            <w:tcW w:w="3078" w:type="dxa"/>
            <w:vMerge w:val="restart"/>
            <w:shd w:val="clear" w:color="auto" w:fill="DBE5F1" w:themeFill="accent1" w:themeFillTint="33"/>
          </w:tcPr>
          <w:p w:rsidR="004A3A72" w:rsidRPr="003555E0" w:rsidRDefault="004A3A72" w:rsidP="003555E0">
            <w:pPr>
              <w:pStyle w:val="ListParagraph"/>
              <w:ind w:left="360"/>
              <w:rPr>
                <w:rFonts w:ascii="Proxima Nova" w:hAnsi="Proxima Nova"/>
              </w:rPr>
            </w:pPr>
          </w:p>
          <w:p w:rsidR="004A3A72" w:rsidRPr="003555E0" w:rsidRDefault="004A3A72" w:rsidP="003555E0">
            <w:pPr>
              <w:pStyle w:val="ListParagraph"/>
              <w:numPr>
                <w:ilvl w:val="0"/>
                <w:numId w:val="6"/>
              </w:numPr>
              <w:ind w:left="360" w:firstLine="0"/>
              <w:rPr>
                <w:rFonts w:ascii="Proxima Nova" w:hAnsi="Proxima Nova"/>
              </w:rPr>
            </w:pPr>
            <w:r w:rsidRPr="003555E0">
              <w:rPr>
                <w:rFonts w:ascii="Proxima Nova" w:hAnsi="Proxima Nova"/>
                <w:b/>
                <w:color w:val="003399"/>
              </w:rPr>
              <w:t>SYNTHESIS</w:t>
            </w:r>
          </w:p>
          <w:p w:rsidR="004A3A72" w:rsidRPr="003555E0" w:rsidRDefault="004A3A72" w:rsidP="003555E0">
            <w:pPr>
              <w:pStyle w:val="ListParagraph"/>
              <w:ind w:left="360"/>
              <w:rPr>
                <w:rFonts w:ascii="Proxima Nova" w:hAnsi="Proxima Nova"/>
                <w:b/>
                <w:color w:val="003399"/>
              </w:rPr>
            </w:pPr>
          </w:p>
          <w:p w:rsidR="004A3A72" w:rsidRPr="003555E0" w:rsidRDefault="004A3A72" w:rsidP="003555E0">
            <w:pPr>
              <w:pStyle w:val="ListParagraph"/>
              <w:ind w:left="360"/>
              <w:rPr>
                <w:rFonts w:ascii="Proxima Nova" w:hAnsi="Proxima Nova"/>
                <w:b/>
              </w:rPr>
            </w:pPr>
            <w:r w:rsidRPr="003555E0">
              <w:rPr>
                <w:rFonts w:ascii="Proxima Nova" w:hAnsi="Proxima Nova"/>
                <w:b/>
              </w:rPr>
              <w:t>1 Point</w:t>
            </w:r>
          </w:p>
          <w:p w:rsidR="004A3A72" w:rsidRPr="003555E0" w:rsidRDefault="004A3A72" w:rsidP="003555E0">
            <w:pPr>
              <w:rPr>
                <w:rFonts w:ascii="Proxima Nova" w:hAnsi="Proxima Nova"/>
              </w:rPr>
            </w:pPr>
          </w:p>
        </w:tc>
        <w:tc>
          <w:tcPr>
            <w:tcW w:w="6498" w:type="dxa"/>
          </w:tcPr>
          <w:p w:rsidR="004A3A72" w:rsidRPr="003555E0" w:rsidRDefault="004A3A72" w:rsidP="003555E0">
            <w:pPr>
              <w:rPr>
                <w:rFonts w:ascii="Proxima Nova" w:hAnsi="Proxima Nova"/>
              </w:rPr>
            </w:pPr>
          </w:p>
          <w:p w:rsidR="004A3A72" w:rsidRPr="003555E0" w:rsidRDefault="004A3A72" w:rsidP="003555E0">
            <w:pPr>
              <w:rPr>
                <w:rFonts w:ascii="Proxima Nova" w:hAnsi="Proxima Nova"/>
                <w:b/>
                <w:color w:val="000000" w:themeColor="text1"/>
              </w:rPr>
            </w:pPr>
            <w:r w:rsidRPr="003555E0">
              <w:rPr>
                <w:rFonts w:ascii="Proxima Nova" w:hAnsi="Proxima Nova"/>
                <w:b/>
                <w:color w:val="003399"/>
              </w:rPr>
              <w:t>TARGETED SKILL</w:t>
            </w:r>
            <w:r w:rsidRPr="003555E0">
              <w:rPr>
                <w:rFonts w:ascii="Proxima Nova" w:hAnsi="Proxima Nova"/>
                <w:b/>
              </w:rPr>
              <w:t>:</w:t>
            </w:r>
            <w:r w:rsidR="008F3EA0" w:rsidRPr="003555E0">
              <w:rPr>
                <w:rFonts w:ascii="Proxima Nova" w:hAnsi="Proxima Nova"/>
              </w:rPr>
              <w:t xml:space="preserve"> </w:t>
            </w:r>
            <w:r w:rsidRPr="003555E0">
              <w:rPr>
                <w:rFonts w:ascii="Proxima Nova" w:hAnsi="Proxima Nova"/>
                <w:b/>
                <w:color w:val="000000" w:themeColor="text1"/>
              </w:rPr>
              <w:t>Synthesis (C4, C5, or C6)</w:t>
            </w:r>
          </w:p>
          <w:p w:rsidR="004A3A72" w:rsidRPr="003555E0" w:rsidRDefault="004A3A72" w:rsidP="003555E0">
            <w:pPr>
              <w:rPr>
                <w:rFonts w:ascii="Proxima Nova" w:hAnsi="Proxima Nova"/>
              </w:rPr>
            </w:pPr>
          </w:p>
        </w:tc>
      </w:tr>
      <w:tr w:rsidR="004A3A72" w:rsidRPr="003555E0" w:rsidTr="004A3A72">
        <w:tc>
          <w:tcPr>
            <w:tcW w:w="3078" w:type="dxa"/>
            <w:vMerge/>
            <w:shd w:val="clear" w:color="auto" w:fill="DBE5F1" w:themeFill="accent1" w:themeFillTint="33"/>
          </w:tcPr>
          <w:p w:rsidR="004A3A72" w:rsidRPr="003555E0" w:rsidRDefault="004A3A72" w:rsidP="003555E0">
            <w:pPr>
              <w:rPr>
                <w:rFonts w:ascii="Proxima Nova" w:hAnsi="Proxima Nova"/>
              </w:rPr>
            </w:pPr>
          </w:p>
        </w:tc>
        <w:tc>
          <w:tcPr>
            <w:tcW w:w="6498" w:type="dxa"/>
          </w:tcPr>
          <w:p w:rsidR="00505034" w:rsidRPr="003555E0" w:rsidRDefault="00505034" w:rsidP="003555E0">
            <w:pPr>
              <w:rPr>
                <w:rFonts w:ascii="Proxima Nova" w:hAnsi="Proxima Nova"/>
                <w:b/>
              </w:rPr>
            </w:pPr>
          </w:p>
          <w:p w:rsidR="004A3A72" w:rsidRPr="003555E0" w:rsidRDefault="004A3A72" w:rsidP="003555E0">
            <w:pPr>
              <w:rPr>
                <w:rFonts w:ascii="Proxima Nova" w:hAnsi="Proxima Nova"/>
                <w:b/>
              </w:rPr>
            </w:pPr>
            <w:r w:rsidRPr="003555E0">
              <w:rPr>
                <w:rFonts w:ascii="Proxima Nova" w:hAnsi="Proxima Nova"/>
                <w:b/>
              </w:rPr>
              <w:t>1 Point</w:t>
            </w:r>
          </w:p>
          <w:p w:rsidR="004A3A72" w:rsidRPr="003555E0" w:rsidRDefault="004A3A72" w:rsidP="003555E0">
            <w:pPr>
              <w:rPr>
                <w:rFonts w:ascii="Proxima Nova" w:hAnsi="Proxima Nova"/>
              </w:rPr>
            </w:pPr>
            <w:r w:rsidRPr="003555E0">
              <w:rPr>
                <w:rFonts w:ascii="Proxima Nova" w:hAnsi="Proxima Nova"/>
              </w:rPr>
              <w:t>Extends the argument by explaining the connections between the argument and ONE of the following:</w:t>
            </w:r>
          </w:p>
          <w:p w:rsidR="004A3A72" w:rsidRPr="003555E0" w:rsidRDefault="004A3A72" w:rsidP="003555E0">
            <w:pPr>
              <w:rPr>
                <w:rFonts w:ascii="Proxima Nova" w:hAnsi="Proxima Nova"/>
              </w:rPr>
            </w:pPr>
          </w:p>
          <w:p w:rsidR="004A3A72" w:rsidRPr="003555E0" w:rsidRDefault="004A3A72" w:rsidP="003555E0">
            <w:pPr>
              <w:pStyle w:val="ListParagraph"/>
              <w:numPr>
                <w:ilvl w:val="0"/>
                <w:numId w:val="10"/>
              </w:numPr>
              <w:rPr>
                <w:rFonts w:ascii="Proxima Nova" w:hAnsi="Proxima Nova"/>
              </w:rPr>
            </w:pPr>
            <w:r w:rsidRPr="003555E0">
              <w:rPr>
                <w:rFonts w:ascii="Proxima Nova" w:hAnsi="Proxima Nova"/>
              </w:rPr>
              <w:t>A development in a different historical period, situation, era or geographical area;</w:t>
            </w:r>
          </w:p>
          <w:p w:rsidR="004A3A72" w:rsidRPr="003555E0" w:rsidRDefault="004A3A72" w:rsidP="003555E0">
            <w:pPr>
              <w:pStyle w:val="ListParagraph"/>
              <w:rPr>
                <w:rFonts w:ascii="Proxima Nova" w:hAnsi="Proxima Nova"/>
              </w:rPr>
            </w:pPr>
          </w:p>
          <w:p w:rsidR="004A3A72" w:rsidRPr="003555E0" w:rsidRDefault="004A3A72" w:rsidP="003555E0">
            <w:pPr>
              <w:pStyle w:val="ListParagraph"/>
              <w:numPr>
                <w:ilvl w:val="0"/>
                <w:numId w:val="10"/>
              </w:numPr>
              <w:rPr>
                <w:rFonts w:ascii="Proxima Nova" w:hAnsi="Proxima Nova"/>
              </w:rPr>
            </w:pPr>
            <w:r w:rsidRPr="003555E0">
              <w:rPr>
                <w:rFonts w:ascii="Proxima Nova" w:hAnsi="Proxima Nova"/>
              </w:rPr>
              <w:t>A course theme and/or approach to history that is not the focus of the essay (such as political, economic, social, cultural, or intellectual history);</w:t>
            </w:r>
          </w:p>
          <w:p w:rsidR="004A3A72" w:rsidRPr="003555E0" w:rsidRDefault="004A3A72" w:rsidP="003555E0">
            <w:pPr>
              <w:pStyle w:val="ListParagraph"/>
              <w:rPr>
                <w:rFonts w:ascii="Proxima Nova" w:hAnsi="Proxima Nova"/>
              </w:rPr>
            </w:pPr>
          </w:p>
          <w:p w:rsidR="004A3A72" w:rsidRPr="003555E0" w:rsidRDefault="004A3A72" w:rsidP="003555E0">
            <w:pPr>
              <w:pStyle w:val="ListParagraph"/>
              <w:numPr>
                <w:ilvl w:val="0"/>
                <w:numId w:val="10"/>
              </w:numPr>
              <w:rPr>
                <w:rFonts w:ascii="Proxima Nova" w:hAnsi="Proxima Nova"/>
              </w:rPr>
            </w:pPr>
            <w:r w:rsidRPr="003555E0">
              <w:rPr>
                <w:rFonts w:ascii="Proxima Nova" w:hAnsi="Proxima Nova"/>
              </w:rPr>
              <w:t xml:space="preserve">A different discipline or field of inquiry (such as </w:t>
            </w:r>
            <w:r w:rsidRPr="003555E0">
              <w:rPr>
                <w:rFonts w:ascii="Proxima Nova" w:hAnsi="Proxima Nova"/>
              </w:rPr>
              <w:lastRenderedPageBreak/>
              <w:t>economics, government and politics, art history or anthropology; (</w:t>
            </w:r>
            <w:r w:rsidRPr="003555E0">
              <w:rPr>
                <w:rFonts w:ascii="Proxima Nova" w:hAnsi="Proxima Nova"/>
                <w:b/>
              </w:rPr>
              <w:t>NOTE:</w:t>
            </w:r>
            <w:r w:rsidRPr="003555E0">
              <w:rPr>
                <w:rFonts w:ascii="Proxima Nova" w:hAnsi="Proxima Nova"/>
              </w:rPr>
              <w:t xml:space="preserve"> for European and World History only)</w:t>
            </w:r>
          </w:p>
          <w:p w:rsidR="004A3A72" w:rsidRPr="003555E0" w:rsidRDefault="004A3A72" w:rsidP="003555E0">
            <w:pPr>
              <w:ind w:left="360"/>
              <w:rPr>
                <w:rFonts w:ascii="Proxima Nova" w:hAnsi="Proxima Nova"/>
              </w:rPr>
            </w:pPr>
          </w:p>
          <w:p w:rsidR="004A3A72" w:rsidRPr="003555E0" w:rsidRDefault="004A3A72" w:rsidP="003555E0">
            <w:pPr>
              <w:rPr>
                <w:rFonts w:ascii="Proxima Nova" w:hAnsi="Proxima Nova"/>
                <w:i/>
              </w:rPr>
            </w:pPr>
            <w:r w:rsidRPr="003555E0">
              <w:rPr>
                <w:rFonts w:ascii="Proxima Nova" w:hAnsi="Proxima Nova"/>
                <w:b/>
                <w:color w:val="003399"/>
              </w:rPr>
              <w:t>Scoring Note:</w:t>
            </w:r>
            <w:r w:rsidR="008F3EA0" w:rsidRPr="003555E0">
              <w:rPr>
                <w:rFonts w:ascii="Proxima Nova" w:hAnsi="Proxima Nova"/>
                <w:color w:val="003399"/>
              </w:rPr>
              <w:t xml:space="preserve"> </w:t>
            </w:r>
            <w:r w:rsidRPr="003555E0">
              <w:rPr>
                <w:rFonts w:ascii="Proxima Nova" w:hAnsi="Proxima Nova"/>
                <w:i/>
                <w:color w:val="000000" w:themeColor="text1"/>
              </w:rPr>
              <w:t xml:space="preserve">The synthesis point requires an explanation of the connections to a different </w:t>
            </w:r>
            <w:r w:rsidRPr="003555E0">
              <w:rPr>
                <w:rFonts w:ascii="Proxima Nova" w:hAnsi="Proxima Nova"/>
                <w:i/>
              </w:rPr>
              <w:t>historical period, situation, era or geographical area, and is not awarded for merely a phrase or reference.</w:t>
            </w:r>
          </w:p>
          <w:p w:rsidR="00505034" w:rsidRPr="003555E0" w:rsidRDefault="00505034" w:rsidP="003555E0">
            <w:pPr>
              <w:rPr>
                <w:rFonts w:ascii="Proxima Nova" w:hAnsi="Proxima Nova"/>
              </w:rPr>
            </w:pPr>
          </w:p>
        </w:tc>
      </w:tr>
    </w:tbl>
    <w:p w:rsidR="008653C2" w:rsidRPr="003555E0" w:rsidRDefault="008653C2" w:rsidP="003555E0">
      <w:pPr>
        <w:spacing w:after="0" w:line="240" w:lineRule="auto"/>
        <w:rPr>
          <w:rFonts w:ascii="Proxima Nova" w:hAnsi="Proxima Nova"/>
          <w:b/>
          <w:color w:val="003399"/>
        </w:rPr>
      </w:pPr>
    </w:p>
    <w:p w:rsidR="004A3A72" w:rsidRPr="003555E0" w:rsidRDefault="004A3A72" w:rsidP="003555E0">
      <w:pPr>
        <w:spacing w:after="0" w:line="240" w:lineRule="auto"/>
        <w:rPr>
          <w:rFonts w:ascii="Proxima Nova" w:hAnsi="Proxima Nova"/>
          <w:color w:val="000000" w:themeColor="text1"/>
        </w:rPr>
      </w:pPr>
      <w:r w:rsidRPr="003555E0">
        <w:rPr>
          <w:rFonts w:ascii="Proxima Nova" w:hAnsi="Proxima Nova"/>
          <w:b/>
          <w:color w:val="003399"/>
        </w:rPr>
        <w:t xml:space="preserve">On Accuracy: </w:t>
      </w:r>
      <w:r w:rsidRPr="003555E0">
        <w:rPr>
          <w:rFonts w:ascii="Proxima Nova" w:hAnsi="Proxima Nova"/>
          <w:color w:val="000000" w:themeColor="text1"/>
        </w:rPr>
        <w:t>The components of this rubric each require that students demonstrate historically defensible content knowledge.</w:t>
      </w:r>
      <w:r w:rsidR="008F3EA0" w:rsidRPr="003555E0">
        <w:rPr>
          <w:rFonts w:ascii="Proxima Nova" w:hAnsi="Proxima Nova"/>
          <w:color w:val="000000" w:themeColor="text1"/>
        </w:rPr>
        <w:t xml:space="preserve"> </w:t>
      </w:r>
      <w:r w:rsidRPr="003555E0">
        <w:rPr>
          <w:rFonts w:ascii="Proxima Nova" w:hAnsi="Proxima Nova"/>
          <w:color w:val="000000" w:themeColor="text1"/>
        </w:rPr>
        <w:t>Given the timed nature of the exam, the essay may contain errors that do not detract from the overall quality, as long as the historical content used to advance the argument is accurate.</w:t>
      </w:r>
    </w:p>
    <w:p w:rsidR="004A3A72" w:rsidRPr="003555E0" w:rsidRDefault="004A3A72" w:rsidP="003555E0">
      <w:pPr>
        <w:spacing w:after="0" w:line="240" w:lineRule="auto"/>
        <w:rPr>
          <w:rFonts w:ascii="Proxima Nova" w:hAnsi="Proxima Nova"/>
          <w:color w:val="000000" w:themeColor="text1"/>
        </w:rPr>
      </w:pPr>
      <w:r w:rsidRPr="003555E0">
        <w:rPr>
          <w:rFonts w:ascii="Proxima Nova" w:hAnsi="Proxima Nova"/>
          <w:b/>
          <w:color w:val="003399"/>
        </w:rPr>
        <w:t>On Clarity:</w:t>
      </w:r>
      <w:r w:rsidR="008F3EA0" w:rsidRPr="003555E0">
        <w:rPr>
          <w:rFonts w:ascii="Proxima Nova" w:hAnsi="Proxima Nova"/>
          <w:b/>
          <w:color w:val="003399"/>
        </w:rPr>
        <w:t xml:space="preserve"> </w:t>
      </w:r>
      <w:r w:rsidRPr="003555E0">
        <w:rPr>
          <w:rFonts w:ascii="Proxima Nova" w:hAnsi="Proxima Nova"/>
          <w:color w:val="000000" w:themeColor="text1"/>
        </w:rPr>
        <w:t>These essays should be considered first drafts and thus may contain grammatical errors.</w:t>
      </w:r>
      <w:r w:rsidR="008F3EA0" w:rsidRPr="003555E0">
        <w:rPr>
          <w:rFonts w:ascii="Proxima Nova" w:hAnsi="Proxima Nova"/>
          <w:color w:val="000000" w:themeColor="text1"/>
        </w:rPr>
        <w:t xml:space="preserve"> </w:t>
      </w:r>
      <w:r w:rsidRPr="003555E0">
        <w:rPr>
          <w:rFonts w:ascii="Proxima Nova" w:hAnsi="Proxima Nova"/>
          <w:color w:val="000000" w:themeColor="text1"/>
        </w:rPr>
        <w:t>Those errors will not be counted against a student unless they obscure the successful demonstration of the content knowledge and skills described above.</w:t>
      </w:r>
    </w:p>
    <w:p w:rsidR="004A3A72" w:rsidRPr="003555E0" w:rsidRDefault="004A3A72" w:rsidP="003555E0">
      <w:pPr>
        <w:spacing w:after="0" w:line="240" w:lineRule="auto"/>
        <w:rPr>
          <w:rFonts w:ascii="Proxima Nova" w:hAnsi="Proxima Nova"/>
          <w:color w:val="000000" w:themeColor="text1"/>
        </w:rPr>
      </w:pPr>
      <w:r w:rsidRPr="003555E0">
        <w:rPr>
          <w:rFonts w:ascii="Proxima Nova" w:hAnsi="Proxima Nova"/>
          <w:color w:val="000000" w:themeColor="text1"/>
        </w:rPr>
        <w:t xml:space="preserve">*Please see the Historical Thinking Skill Proficiency Expectations on page 11 [of the </w:t>
      </w:r>
      <w:r w:rsidRPr="003555E0">
        <w:rPr>
          <w:rFonts w:ascii="Proxima Nova" w:hAnsi="Proxima Nova"/>
          <w:i/>
          <w:color w:val="000000" w:themeColor="text1"/>
        </w:rPr>
        <w:t xml:space="preserve">Rubrics for AP Histories + Historical Thinking Skills, </w:t>
      </w:r>
      <w:r w:rsidR="0017022A" w:rsidRPr="003555E0">
        <w:rPr>
          <w:rFonts w:ascii="Proxima Nova" w:hAnsi="Proxima Nova"/>
          <w:color w:val="000000" w:themeColor="text1"/>
        </w:rPr>
        <w:t xml:space="preserve">effective </w:t>
      </w:r>
      <w:proofErr w:type="gramStart"/>
      <w:r w:rsidR="0017022A" w:rsidRPr="003555E0">
        <w:rPr>
          <w:rFonts w:ascii="Proxima Nova" w:hAnsi="Proxima Nova"/>
          <w:color w:val="000000" w:themeColor="text1"/>
        </w:rPr>
        <w:t>Fall</w:t>
      </w:r>
      <w:proofErr w:type="gramEnd"/>
      <w:r w:rsidR="0017022A" w:rsidRPr="003555E0">
        <w:rPr>
          <w:rFonts w:ascii="Proxima Nova" w:hAnsi="Proxima Nova"/>
          <w:color w:val="000000" w:themeColor="text1"/>
        </w:rPr>
        <w:t xml:space="preserve"> </w:t>
      </w:r>
      <w:r w:rsidRPr="003555E0">
        <w:rPr>
          <w:rFonts w:ascii="Proxima Nova" w:hAnsi="Proxima Nova"/>
          <w:color w:val="000000" w:themeColor="text1"/>
        </w:rPr>
        <w:t>2015, on the College Board’s Advanced Placement website] for explanation and further description.</w:t>
      </w:r>
      <w:r w:rsidR="008F3EA0" w:rsidRPr="003555E0">
        <w:rPr>
          <w:rFonts w:ascii="Proxima Nova" w:hAnsi="Proxima Nova"/>
          <w:color w:val="000000" w:themeColor="text1"/>
        </w:rPr>
        <w:t xml:space="preserve"> </w:t>
      </w:r>
    </w:p>
    <w:p w:rsidR="004A3A72" w:rsidRPr="003555E0" w:rsidRDefault="004A3A72" w:rsidP="003555E0">
      <w:pPr>
        <w:spacing w:after="0" w:line="240" w:lineRule="auto"/>
        <w:rPr>
          <w:rFonts w:ascii="Proxima Nova" w:hAnsi="Proxima Nova"/>
        </w:rPr>
      </w:pPr>
    </w:p>
    <w:p w:rsidR="006D4F8E" w:rsidRPr="003555E0" w:rsidRDefault="006D4F8E" w:rsidP="003555E0">
      <w:pPr>
        <w:spacing w:after="0" w:line="240" w:lineRule="auto"/>
        <w:rPr>
          <w:rFonts w:ascii="Proxima Nova" w:hAnsi="Proxima Nova"/>
        </w:rPr>
      </w:pPr>
    </w:p>
    <w:p w:rsidR="007E727C" w:rsidRPr="00BB50A5" w:rsidRDefault="007E727C" w:rsidP="007E727C">
      <w:pPr>
        <w:spacing w:after="0" w:line="240" w:lineRule="auto"/>
        <w:rPr>
          <w:rFonts w:ascii="Proxima Nova" w:hAnsi="Proxima Nova"/>
          <w:sz w:val="18"/>
          <w:szCs w:val="18"/>
        </w:rPr>
      </w:pPr>
      <w:r w:rsidRPr="00BB50A5">
        <w:rPr>
          <w:rFonts w:ascii="Proxima Nova" w:hAnsi="Proxima Nova"/>
          <w:sz w:val="18"/>
          <w:szCs w:val="18"/>
        </w:rPr>
        <w:t>Source: Rubrics for AP Histories + Historical Thinking Skills, Fall 2015</w:t>
      </w:r>
    </w:p>
    <w:p w:rsidR="007E727C" w:rsidRPr="00BB50A5" w:rsidRDefault="007E727C" w:rsidP="007E727C">
      <w:pPr>
        <w:spacing w:after="0" w:line="240" w:lineRule="auto"/>
        <w:rPr>
          <w:rFonts w:ascii="Proxima Nova" w:hAnsi="Proxima Nova"/>
          <w:sz w:val="18"/>
          <w:szCs w:val="18"/>
        </w:rPr>
      </w:pPr>
      <w:r w:rsidRPr="00BB50A5">
        <w:rPr>
          <w:rFonts w:ascii="Proxima Nova" w:hAnsi="Proxima Nova"/>
          <w:sz w:val="18"/>
          <w:szCs w:val="18"/>
        </w:rPr>
        <w:t xml:space="preserve">Copyright © 2015 </w:t>
      </w:r>
      <w:proofErr w:type="gramStart"/>
      <w:r w:rsidRPr="00BB50A5">
        <w:rPr>
          <w:rFonts w:ascii="Proxima Nova" w:hAnsi="Proxima Nova"/>
          <w:sz w:val="18"/>
          <w:szCs w:val="18"/>
        </w:rPr>
        <w:t>The</w:t>
      </w:r>
      <w:proofErr w:type="gramEnd"/>
      <w:r w:rsidRPr="00BB50A5">
        <w:rPr>
          <w:rFonts w:ascii="Proxima Nova" w:hAnsi="Proxima Nova"/>
          <w:sz w:val="18"/>
          <w:szCs w:val="18"/>
        </w:rPr>
        <w:t xml:space="preserve"> College Board</w:t>
      </w:r>
    </w:p>
    <w:p w:rsidR="007E727C" w:rsidRPr="00BB50A5" w:rsidRDefault="007E727C" w:rsidP="007E727C">
      <w:pPr>
        <w:spacing w:after="0" w:line="240" w:lineRule="auto"/>
        <w:rPr>
          <w:rFonts w:ascii="Proxima Nova" w:hAnsi="Proxima Nova"/>
          <w:sz w:val="18"/>
          <w:szCs w:val="18"/>
        </w:rPr>
      </w:pPr>
      <w:proofErr w:type="gramStart"/>
      <w:r w:rsidRPr="00BB50A5">
        <w:rPr>
          <w:rFonts w:ascii="Proxima Nova" w:hAnsi="Proxima Nova"/>
          <w:sz w:val="18"/>
          <w:szCs w:val="18"/>
        </w:rPr>
        <w:t>Reproduced with permission.</w:t>
      </w:r>
      <w:proofErr w:type="gramEnd"/>
      <w:r w:rsidRPr="00BB50A5">
        <w:rPr>
          <w:rFonts w:ascii="Proxima Nova" w:hAnsi="Proxima Nova"/>
          <w:sz w:val="18"/>
          <w:szCs w:val="18"/>
        </w:rPr>
        <w:t xml:space="preserve">  </w:t>
      </w:r>
      <w:hyperlink r:id="rId7" w:history="1">
        <w:r w:rsidRPr="00BB50A5">
          <w:rPr>
            <w:rStyle w:val="Hyperlink"/>
            <w:rFonts w:ascii="Proxima Nova" w:hAnsi="Proxima Nova"/>
            <w:sz w:val="18"/>
            <w:szCs w:val="18"/>
          </w:rPr>
          <w:t>http://apcentral.collegeboard.com</w:t>
        </w:r>
      </w:hyperlink>
    </w:p>
    <w:p w:rsidR="006D4F8E" w:rsidRPr="003555E0" w:rsidRDefault="006D4F8E" w:rsidP="003555E0">
      <w:pPr>
        <w:spacing w:after="0" w:line="240" w:lineRule="auto"/>
        <w:rPr>
          <w:rFonts w:ascii="Proxima Nova" w:hAnsi="Proxima Nova"/>
        </w:rPr>
      </w:pPr>
    </w:p>
    <w:sectPr w:rsidR="006D4F8E" w:rsidRPr="003555E0" w:rsidSect="00F33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eFranklin He">
    <w:altName w:val="Arial"/>
    <w:panose1 w:val="00000000000000000000"/>
    <w:charset w:val="00"/>
    <w:family w:val="modern"/>
    <w:notTrueType/>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Proxima Nova">
    <w:panose1 w:val="020B050303050206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ECB"/>
    <w:multiLevelType w:val="hybridMultilevel"/>
    <w:tmpl w:val="3A901AE8"/>
    <w:lvl w:ilvl="0" w:tplc="2F346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CAB"/>
    <w:multiLevelType w:val="hybridMultilevel"/>
    <w:tmpl w:val="DF3A6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F60BF"/>
    <w:multiLevelType w:val="hybridMultilevel"/>
    <w:tmpl w:val="9B442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080E"/>
    <w:multiLevelType w:val="hybridMultilevel"/>
    <w:tmpl w:val="DF3A6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D13D6"/>
    <w:multiLevelType w:val="hybridMultilevel"/>
    <w:tmpl w:val="DF3A6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D6B4E"/>
    <w:multiLevelType w:val="hybridMultilevel"/>
    <w:tmpl w:val="DF3A6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63039"/>
    <w:multiLevelType w:val="hybridMultilevel"/>
    <w:tmpl w:val="BD54C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31307"/>
    <w:multiLevelType w:val="hybridMultilevel"/>
    <w:tmpl w:val="D1CAF152"/>
    <w:lvl w:ilvl="0" w:tplc="6812073C">
      <w:start w:val="1"/>
      <w:numFmt w:val="upperLetter"/>
      <w:lvlText w:val="%1."/>
      <w:lvlJc w:val="left"/>
      <w:pPr>
        <w:ind w:left="720" w:hanging="360"/>
      </w:pPr>
      <w:rPr>
        <w:rFonts w:ascii="TeeFranklin He" w:hAnsi="TeeFranklin He" w:hint="default"/>
        <w:b/>
        <w:color w:val="0033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87FD9"/>
    <w:multiLevelType w:val="hybridMultilevel"/>
    <w:tmpl w:val="D1CAF152"/>
    <w:lvl w:ilvl="0" w:tplc="6812073C">
      <w:start w:val="1"/>
      <w:numFmt w:val="upperLetter"/>
      <w:lvlText w:val="%1."/>
      <w:lvlJc w:val="left"/>
      <w:pPr>
        <w:ind w:left="720" w:hanging="360"/>
      </w:pPr>
      <w:rPr>
        <w:rFonts w:ascii="TeeFranklin He" w:hAnsi="TeeFranklin He" w:hint="default"/>
        <w:b/>
        <w:color w:val="0033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C4B1E"/>
    <w:multiLevelType w:val="hybridMultilevel"/>
    <w:tmpl w:val="9B442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7"/>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F2"/>
    <w:rsid w:val="000471EE"/>
    <w:rsid w:val="000D01F7"/>
    <w:rsid w:val="000D614F"/>
    <w:rsid w:val="001424C1"/>
    <w:rsid w:val="0017022A"/>
    <w:rsid w:val="002765E4"/>
    <w:rsid w:val="002C0200"/>
    <w:rsid w:val="00323FDD"/>
    <w:rsid w:val="003555E0"/>
    <w:rsid w:val="0036507F"/>
    <w:rsid w:val="00391B61"/>
    <w:rsid w:val="00404FBB"/>
    <w:rsid w:val="004772BC"/>
    <w:rsid w:val="004A3A72"/>
    <w:rsid w:val="004C05F2"/>
    <w:rsid w:val="00505034"/>
    <w:rsid w:val="005B0520"/>
    <w:rsid w:val="005D74DE"/>
    <w:rsid w:val="006130BD"/>
    <w:rsid w:val="00674F8F"/>
    <w:rsid w:val="006D4F8E"/>
    <w:rsid w:val="00746202"/>
    <w:rsid w:val="00765853"/>
    <w:rsid w:val="00776323"/>
    <w:rsid w:val="007E727C"/>
    <w:rsid w:val="00811678"/>
    <w:rsid w:val="008126FB"/>
    <w:rsid w:val="008250E8"/>
    <w:rsid w:val="008653C2"/>
    <w:rsid w:val="008A5EEB"/>
    <w:rsid w:val="008C389E"/>
    <w:rsid w:val="008C440A"/>
    <w:rsid w:val="008F3E8E"/>
    <w:rsid w:val="008F3EA0"/>
    <w:rsid w:val="008F614D"/>
    <w:rsid w:val="00914AE9"/>
    <w:rsid w:val="00917B3A"/>
    <w:rsid w:val="00947D37"/>
    <w:rsid w:val="00961553"/>
    <w:rsid w:val="009E6E5C"/>
    <w:rsid w:val="00A313CE"/>
    <w:rsid w:val="00A70198"/>
    <w:rsid w:val="00AF19E8"/>
    <w:rsid w:val="00B5519B"/>
    <w:rsid w:val="00B9080F"/>
    <w:rsid w:val="00BC1292"/>
    <w:rsid w:val="00C423AF"/>
    <w:rsid w:val="00C646B0"/>
    <w:rsid w:val="00CB66A6"/>
    <w:rsid w:val="00CC6B9D"/>
    <w:rsid w:val="00D62DA5"/>
    <w:rsid w:val="00DA7FDF"/>
    <w:rsid w:val="00DD1995"/>
    <w:rsid w:val="00DF0EE5"/>
    <w:rsid w:val="00F33313"/>
    <w:rsid w:val="00F633DB"/>
    <w:rsid w:val="00FD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5F2"/>
    <w:pPr>
      <w:ind w:left="720"/>
      <w:contextualSpacing/>
    </w:pPr>
  </w:style>
  <w:style w:type="paragraph" w:styleId="BalloonText">
    <w:name w:val="Balloon Text"/>
    <w:basedOn w:val="Normal"/>
    <w:link w:val="BalloonTextChar"/>
    <w:uiPriority w:val="99"/>
    <w:semiHidden/>
    <w:unhideWhenUsed/>
    <w:rsid w:val="004C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F2"/>
    <w:rPr>
      <w:rFonts w:ascii="Tahoma" w:hAnsi="Tahoma" w:cs="Tahoma"/>
      <w:sz w:val="16"/>
      <w:szCs w:val="16"/>
    </w:rPr>
  </w:style>
  <w:style w:type="character" w:styleId="Hyperlink">
    <w:name w:val="Hyperlink"/>
    <w:semiHidden/>
    <w:rsid w:val="007E727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5F2"/>
    <w:pPr>
      <w:ind w:left="720"/>
      <w:contextualSpacing/>
    </w:pPr>
  </w:style>
  <w:style w:type="paragraph" w:styleId="BalloonText">
    <w:name w:val="Balloon Text"/>
    <w:basedOn w:val="Normal"/>
    <w:link w:val="BalloonTextChar"/>
    <w:uiPriority w:val="99"/>
    <w:semiHidden/>
    <w:unhideWhenUsed/>
    <w:rsid w:val="004C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F2"/>
    <w:rPr>
      <w:rFonts w:ascii="Tahoma" w:hAnsi="Tahoma" w:cs="Tahoma"/>
      <w:sz w:val="16"/>
      <w:szCs w:val="16"/>
    </w:rPr>
  </w:style>
  <w:style w:type="character" w:styleId="Hyperlink">
    <w:name w:val="Hyperlink"/>
    <w:semiHidden/>
    <w:rsid w:val="007E72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pcentral.college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F907-0362-48BD-9F87-74D21F6F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Stollenwerk, Debra</dc:creator>
  <cp:lastModifiedBy>Burnett, Kathy</cp:lastModifiedBy>
  <cp:revision>6</cp:revision>
  <dcterms:created xsi:type="dcterms:W3CDTF">2015-09-28T16:11:00Z</dcterms:created>
  <dcterms:modified xsi:type="dcterms:W3CDTF">2016-02-16T15:54:00Z</dcterms:modified>
</cp:coreProperties>
</file>